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2ADDF" w14:textId="77777777" w:rsidR="00D37F30" w:rsidRPr="00317438" w:rsidRDefault="00D37F30" w:rsidP="00406CB6">
      <w:pPr>
        <w:pStyle w:val="1Heading"/>
        <w:rPr>
          <w:rFonts w:asciiTheme="minorHAnsi" w:hAnsiTheme="minorHAnsi"/>
          <w:sz w:val="22"/>
          <w:szCs w:val="22"/>
        </w:rPr>
      </w:pPr>
    </w:p>
    <w:p w14:paraId="5774F90F" w14:textId="77777777" w:rsidR="00D37F30" w:rsidRPr="00317438" w:rsidRDefault="00D37F30" w:rsidP="00406CB6">
      <w:pPr>
        <w:pStyle w:val="1Heading"/>
        <w:rPr>
          <w:rFonts w:asciiTheme="minorHAnsi" w:hAnsiTheme="minorHAnsi"/>
          <w:sz w:val="22"/>
          <w:szCs w:val="22"/>
        </w:rPr>
      </w:pPr>
    </w:p>
    <w:p w14:paraId="3D83A55E" w14:textId="77777777" w:rsidR="006D47E8" w:rsidRPr="00317438" w:rsidRDefault="006D47E8" w:rsidP="006D47E8">
      <w:pPr>
        <w:jc w:val="center"/>
        <w:rPr>
          <w:rFonts w:asciiTheme="minorHAnsi" w:hAnsiTheme="minorHAnsi"/>
          <w:b/>
          <w:sz w:val="22"/>
          <w:szCs w:val="22"/>
        </w:rPr>
      </w:pPr>
      <w:r w:rsidRPr="00317438">
        <w:rPr>
          <w:rFonts w:asciiTheme="minorHAnsi" w:hAnsiTheme="minorHAnsi"/>
          <w:b/>
          <w:sz w:val="22"/>
          <w:szCs w:val="22"/>
        </w:rPr>
        <w:t>SMART Action Plan</w:t>
      </w:r>
    </w:p>
    <w:p w14:paraId="7E6BD6B8" w14:textId="77777777" w:rsidR="006D47E8" w:rsidRPr="00317438" w:rsidRDefault="006D47E8" w:rsidP="006D47E8">
      <w:pPr>
        <w:jc w:val="center"/>
        <w:rPr>
          <w:rFonts w:asciiTheme="minorHAnsi" w:hAnsiTheme="minorHAnsi"/>
          <w:b/>
          <w:sz w:val="22"/>
          <w:szCs w:val="22"/>
        </w:rPr>
      </w:pPr>
    </w:p>
    <w:p w14:paraId="0A194D4E" w14:textId="77777777" w:rsidR="006D47E8" w:rsidRPr="00317438" w:rsidRDefault="006D47E8" w:rsidP="006D47E8">
      <w:pPr>
        <w:rPr>
          <w:rFonts w:asciiTheme="minorHAnsi" w:hAnsiTheme="minorHAnsi"/>
          <w:sz w:val="22"/>
          <w:szCs w:val="22"/>
        </w:rPr>
      </w:pPr>
      <w:r w:rsidRPr="00317438">
        <w:rPr>
          <w:rFonts w:asciiTheme="minorHAnsi" w:hAnsiTheme="minorHAnsi"/>
          <w:b/>
          <w:sz w:val="22"/>
          <w:szCs w:val="22"/>
        </w:rPr>
        <w:t>S</w:t>
      </w:r>
      <w:r w:rsidRPr="00317438">
        <w:rPr>
          <w:rFonts w:asciiTheme="minorHAnsi" w:hAnsiTheme="minorHAnsi"/>
          <w:sz w:val="22"/>
          <w:szCs w:val="22"/>
        </w:rPr>
        <w:t xml:space="preserve">- Be </w:t>
      </w:r>
      <w:r w:rsidRPr="00317438">
        <w:rPr>
          <w:rFonts w:asciiTheme="minorHAnsi" w:hAnsiTheme="minorHAnsi"/>
          <w:b/>
          <w:sz w:val="22"/>
          <w:szCs w:val="22"/>
        </w:rPr>
        <w:t>Specific</w:t>
      </w:r>
      <w:r w:rsidRPr="00317438">
        <w:rPr>
          <w:rFonts w:asciiTheme="minorHAnsi" w:hAnsiTheme="minorHAnsi"/>
          <w:sz w:val="22"/>
          <w:szCs w:val="22"/>
        </w:rPr>
        <w:t xml:space="preserve"> about what you want to achieve, do not be ambiguous, communicate clearly.</w:t>
      </w:r>
    </w:p>
    <w:p w14:paraId="07B75194" w14:textId="77777777" w:rsidR="006D47E8" w:rsidRPr="00317438" w:rsidRDefault="006D47E8" w:rsidP="006D47E8">
      <w:pPr>
        <w:rPr>
          <w:rFonts w:asciiTheme="minorHAnsi" w:hAnsiTheme="minorHAnsi"/>
          <w:sz w:val="22"/>
          <w:szCs w:val="22"/>
        </w:rPr>
      </w:pPr>
      <w:r w:rsidRPr="00317438">
        <w:rPr>
          <w:rFonts w:asciiTheme="minorHAnsi" w:hAnsiTheme="minorHAnsi"/>
          <w:b/>
          <w:sz w:val="22"/>
          <w:szCs w:val="22"/>
        </w:rPr>
        <w:t>M</w:t>
      </w:r>
      <w:r w:rsidRPr="00317438">
        <w:rPr>
          <w:rFonts w:asciiTheme="minorHAnsi" w:hAnsiTheme="minorHAnsi"/>
          <w:sz w:val="22"/>
          <w:szCs w:val="22"/>
        </w:rPr>
        <w:t xml:space="preserve">- Ensure your result is </w:t>
      </w:r>
      <w:r w:rsidRPr="00317438">
        <w:rPr>
          <w:rFonts w:asciiTheme="minorHAnsi" w:hAnsiTheme="minorHAnsi"/>
          <w:b/>
          <w:sz w:val="22"/>
          <w:szCs w:val="22"/>
        </w:rPr>
        <w:t>Measurable</w:t>
      </w:r>
      <w:r w:rsidRPr="00317438">
        <w:rPr>
          <w:rFonts w:asciiTheme="minorHAnsi" w:hAnsiTheme="minorHAnsi"/>
          <w:sz w:val="22"/>
          <w:szCs w:val="22"/>
        </w:rPr>
        <w:t xml:space="preserve">. Have a clearly defined outcome and ensure this is measureable (KPIs). </w:t>
      </w:r>
    </w:p>
    <w:p w14:paraId="1EC13CA3" w14:textId="77777777" w:rsidR="006D47E8" w:rsidRPr="00317438" w:rsidRDefault="006D47E8" w:rsidP="006D47E8">
      <w:pPr>
        <w:rPr>
          <w:rFonts w:asciiTheme="minorHAnsi" w:hAnsiTheme="minorHAnsi"/>
          <w:sz w:val="22"/>
          <w:szCs w:val="22"/>
        </w:rPr>
      </w:pPr>
      <w:r w:rsidRPr="00317438">
        <w:rPr>
          <w:rFonts w:asciiTheme="minorHAnsi" w:hAnsiTheme="minorHAnsi"/>
          <w:b/>
          <w:sz w:val="22"/>
          <w:szCs w:val="22"/>
        </w:rPr>
        <w:t>A</w:t>
      </w:r>
      <w:r w:rsidRPr="00317438">
        <w:rPr>
          <w:rFonts w:asciiTheme="minorHAnsi" w:hAnsiTheme="minorHAnsi"/>
          <w:sz w:val="22"/>
          <w:szCs w:val="22"/>
        </w:rPr>
        <w:t xml:space="preserve">- Make sure it is </w:t>
      </w:r>
      <w:r w:rsidRPr="00317438">
        <w:rPr>
          <w:rFonts w:asciiTheme="minorHAnsi" w:hAnsiTheme="minorHAnsi"/>
          <w:b/>
          <w:sz w:val="22"/>
          <w:szCs w:val="22"/>
        </w:rPr>
        <w:t>Appropriate</w:t>
      </w:r>
      <w:r w:rsidRPr="00317438">
        <w:rPr>
          <w:rFonts w:asciiTheme="minorHAnsi" w:hAnsiTheme="minorHAnsi"/>
          <w:sz w:val="22"/>
          <w:szCs w:val="22"/>
        </w:rPr>
        <w:t xml:space="preserve">. Is it an </w:t>
      </w:r>
      <w:r w:rsidRPr="00317438">
        <w:rPr>
          <w:rFonts w:asciiTheme="minorHAnsi" w:hAnsiTheme="minorHAnsi"/>
          <w:b/>
          <w:sz w:val="22"/>
          <w:szCs w:val="22"/>
        </w:rPr>
        <w:t xml:space="preserve">Achievable </w:t>
      </w:r>
      <w:r w:rsidRPr="00317438">
        <w:rPr>
          <w:rFonts w:asciiTheme="minorHAnsi" w:hAnsiTheme="minorHAnsi"/>
          <w:sz w:val="22"/>
          <w:szCs w:val="22"/>
        </w:rPr>
        <w:t>outcome?</w:t>
      </w:r>
    </w:p>
    <w:p w14:paraId="763FF095" w14:textId="77777777" w:rsidR="006D47E8" w:rsidRPr="00317438" w:rsidRDefault="006D47E8" w:rsidP="006D47E8">
      <w:pPr>
        <w:rPr>
          <w:rFonts w:asciiTheme="minorHAnsi" w:hAnsiTheme="minorHAnsi"/>
          <w:sz w:val="22"/>
          <w:szCs w:val="22"/>
        </w:rPr>
      </w:pPr>
      <w:r w:rsidRPr="00317438">
        <w:rPr>
          <w:rFonts w:asciiTheme="minorHAnsi" w:hAnsiTheme="minorHAnsi"/>
          <w:b/>
          <w:sz w:val="22"/>
          <w:szCs w:val="22"/>
        </w:rPr>
        <w:t>R-</w:t>
      </w:r>
      <w:r w:rsidRPr="00317438">
        <w:rPr>
          <w:rFonts w:asciiTheme="minorHAnsi" w:hAnsiTheme="minorHAnsi"/>
          <w:sz w:val="22"/>
          <w:szCs w:val="22"/>
        </w:rPr>
        <w:t xml:space="preserve"> Check that its </w:t>
      </w:r>
      <w:r w:rsidRPr="00317438">
        <w:rPr>
          <w:rFonts w:asciiTheme="minorHAnsi" w:hAnsiTheme="minorHAnsi"/>
          <w:b/>
          <w:sz w:val="22"/>
          <w:szCs w:val="22"/>
        </w:rPr>
        <w:t>Realistic</w:t>
      </w:r>
      <w:r w:rsidRPr="00317438">
        <w:rPr>
          <w:rFonts w:asciiTheme="minorHAnsi" w:hAnsiTheme="minorHAnsi"/>
          <w:sz w:val="22"/>
          <w:szCs w:val="22"/>
        </w:rPr>
        <w:t>, it must be possible taking account of time, ability and finances.</w:t>
      </w:r>
    </w:p>
    <w:p w14:paraId="0DFD8D40" w14:textId="77777777" w:rsidR="006D47E8" w:rsidRPr="00317438" w:rsidRDefault="006D47E8" w:rsidP="006D47E8">
      <w:pPr>
        <w:rPr>
          <w:rFonts w:asciiTheme="minorHAnsi" w:hAnsiTheme="minorHAnsi"/>
          <w:sz w:val="22"/>
          <w:szCs w:val="22"/>
        </w:rPr>
      </w:pPr>
      <w:r w:rsidRPr="00317438">
        <w:rPr>
          <w:rFonts w:asciiTheme="minorHAnsi" w:hAnsiTheme="minorHAnsi"/>
          <w:b/>
          <w:sz w:val="22"/>
          <w:szCs w:val="22"/>
        </w:rPr>
        <w:t>T-</w:t>
      </w:r>
      <w:r w:rsidRPr="00317438">
        <w:rPr>
          <w:rFonts w:asciiTheme="minorHAnsi" w:hAnsiTheme="minorHAnsi"/>
          <w:sz w:val="22"/>
          <w:szCs w:val="22"/>
        </w:rPr>
        <w:t xml:space="preserve"> Make sure it is </w:t>
      </w:r>
      <w:r w:rsidRPr="00317438">
        <w:rPr>
          <w:rFonts w:asciiTheme="minorHAnsi" w:hAnsiTheme="minorHAnsi"/>
          <w:b/>
          <w:sz w:val="22"/>
          <w:szCs w:val="22"/>
        </w:rPr>
        <w:t>Time</w:t>
      </w:r>
      <w:r w:rsidRPr="00317438">
        <w:rPr>
          <w:rFonts w:asciiTheme="minorHAnsi" w:hAnsiTheme="minorHAnsi"/>
          <w:sz w:val="22"/>
          <w:szCs w:val="22"/>
        </w:rPr>
        <w:t xml:space="preserve"> restricted. Set yourself an achievable time frame, set deadlines and milestones to check your progress.</w:t>
      </w:r>
    </w:p>
    <w:p w14:paraId="5320934F" w14:textId="77777777" w:rsidR="006D47E8" w:rsidRPr="00317438" w:rsidRDefault="006D47E8" w:rsidP="006D47E8">
      <w:pPr>
        <w:rPr>
          <w:rFonts w:asciiTheme="minorHAnsi" w:hAnsi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2"/>
        <w:gridCol w:w="1634"/>
        <w:gridCol w:w="1596"/>
        <w:gridCol w:w="1639"/>
        <w:gridCol w:w="1680"/>
        <w:gridCol w:w="1533"/>
        <w:gridCol w:w="1700"/>
        <w:gridCol w:w="2580"/>
      </w:tblGrid>
      <w:tr w:rsidR="00E35B28" w:rsidRPr="00317438" w14:paraId="14493962" w14:textId="77777777" w:rsidTr="00317438">
        <w:trPr>
          <w:trHeight w:val="566"/>
        </w:trPr>
        <w:tc>
          <w:tcPr>
            <w:tcW w:w="1754" w:type="dxa"/>
            <w:shd w:val="clear" w:color="auto" w:fill="EAF1DD"/>
            <w:vAlign w:val="center"/>
          </w:tcPr>
          <w:p w14:paraId="23C02D58" w14:textId="77777777" w:rsidR="006D47E8" w:rsidRPr="00317438" w:rsidRDefault="006D47E8" w:rsidP="00287C93">
            <w:pPr>
              <w:jc w:val="center"/>
              <w:rPr>
                <w:rFonts w:asciiTheme="minorHAnsi" w:hAnsiTheme="minorHAnsi"/>
                <w:b/>
                <w:color w:val="4F6228"/>
                <w:sz w:val="22"/>
                <w:szCs w:val="22"/>
              </w:rPr>
            </w:pPr>
            <w:r w:rsidRPr="00317438">
              <w:rPr>
                <w:rFonts w:asciiTheme="minorHAnsi" w:hAnsiTheme="minorHAnsi"/>
                <w:b/>
                <w:color w:val="4F6228"/>
                <w:sz w:val="22"/>
                <w:szCs w:val="22"/>
              </w:rPr>
              <w:t>Action</w:t>
            </w:r>
          </w:p>
        </w:tc>
        <w:tc>
          <w:tcPr>
            <w:tcW w:w="1742" w:type="dxa"/>
            <w:shd w:val="clear" w:color="auto" w:fill="EAF1DD"/>
            <w:vAlign w:val="center"/>
          </w:tcPr>
          <w:p w14:paraId="1E98552C" w14:textId="77777777" w:rsidR="006D47E8" w:rsidRPr="00317438" w:rsidRDefault="006D47E8" w:rsidP="00287C93">
            <w:pPr>
              <w:jc w:val="center"/>
              <w:rPr>
                <w:rFonts w:asciiTheme="minorHAnsi" w:hAnsiTheme="minorHAnsi"/>
                <w:b/>
                <w:color w:val="4F6228"/>
                <w:sz w:val="22"/>
                <w:szCs w:val="22"/>
              </w:rPr>
            </w:pPr>
            <w:r w:rsidRPr="00317438">
              <w:rPr>
                <w:rFonts w:asciiTheme="minorHAnsi" w:hAnsiTheme="minorHAnsi"/>
                <w:b/>
                <w:color w:val="4F6228"/>
                <w:sz w:val="22"/>
                <w:szCs w:val="22"/>
              </w:rPr>
              <w:t>Specific</w:t>
            </w:r>
          </w:p>
        </w:tc>
        <w:tc>
          <w:tcPr>
            <w:tcW w:w="1761" w:type="dxa"/>
            <w:shd w:val="clear" w:color="auto" w:fill="EAF1DD"/>
            <w:vAlign w:val="center"/>
          </w:tcPr>
          <w:p w14:paraId="55084868" w14:textId="77777777" w:rsidR="006D47E8" w:rsidRPr="00317438" w:rsidRDefault="006D47E8" w:rsidP="00287C93">
            <w:pPr>
              <w:jc w:val="center"/>
              <w:rPr>
                <w:rFonts w:asciiTheme="minorHAnsi" w:hAnsiTheme="minorHAnsi"/>
                <w:b/>
                <w:color w:val="4F6228"/>
                <w:sz w:val="22"/>
                <w:szCs w:val="22"/>
              </w:rPr>
            </w:pPr>
            <w:r w:rsidRPr="00317438">
              <w:rPr>
                <w:rFonts w:asciiTheme="minorHAnsi" w:hAnsiTheme="minorHAnsi"/>
                <w:b/>
                <w:color w:val="4F6228"/>
                <w:sz w:val="22"/>
                <w:szCs w:val="22"/>
              </w:rPr>
              <w:t>Measurable</w:t>
            </w:r>
          </w:p>
        </w:tc>
        <w:tc>
          <w:tcPr>
            <w:tcW w:w="1763" w:type="dxa"/>
            <w:shd w:val="clear" w:color="auto" w:fill="EAF1DD"/>
            <w:vAlign w:val="center"/>
          </w:tcPr>
          <w:p w14:paraId="39CEAC4D" w14:textId="77777777" w:rsidR="006D47E8" w:rsidRPr="00317438" w:rsidRDefault="006D47E8" w:rsidP="00287C93">
            <w:pPr>
              <w:jc w:val="center"/>
              <w:rPr>
                <w:rFonts w:asciiTheme="minorHAnsi" w:hAnsiTheme="minorHAnsi"/>
                <w:b/>
                <w:color w:val="4F6228"/>
                <w:sz w:val="22"/>
                <w:szCs w:val="22"/>
              </w:rPr>
            </w:pPr>
            <w:r w:rsidRPr="00317438">
              <w:rPr>
                <w:rFonts w:asciiTheme="minorHAnsi" w:hAnsiTheme="minorHAnsi"/>
                <w:b/>
                <w:color w:val="4F6228"/>
                <w:sz w:val="22"/>
                <w:szCs w:val="22"/>
              </w:rPr>
              <w:t>Appropriate</w:t>
            </w:r>
          </w:p>
        </w:tc>
        <w:tc>
          <w:tcPr>
            <w:tcW w:w="1746" w:type="dxa"/>
            <w:shd w:val="clear" w:color="auto" w:fill="EAF1DD"/>
            <w:vAlign w:val="center"/>
          </w:tcPr>
          <w:p w14:paraId="48B4DCBD" w14:textId="77777777" w:rsidR="006D47E8" w:rsidRPr="00317438" w:rsidRDefault="006D47E8" w:rsidP="00287C93">
            <w:pPr>
              <w:jc w:val="center"/>
              <w:rPr>
                <w:rFonts w:asciiTheme="minorHAnsi" w:hAnsiTheme="minorHAnsi"/>
                <w:b/>
                <w:color w:val="4F6228"/>
                <w:sz w:val="22"/>
                <w:szCs w:val="22"/>
              </w:rPr>
            </w:pPr>
            <w:r w:rsidRPr="00317438">
              <w:rPr>
                <w:rFonts w:asciiTheme="minorHAnsi" w:hAnsiTheme="minorHAnsi"/>
                <w:b/>
                <w:color w:val="4F6228"/>
                <w:sz w:val="22"/>
                <w:szCs w:val="22"/>
              </w:rPr>
              <w:t>Realistic</w:t>
            </w:r>
          </w:p>
        </w:tc>
        <w:tc>
          <w:tcPr>
            <w:tcW w:w="1729" w:type="dxa"/>
            <w:shd w:val="clear" w:color="auto" w:fill="EAF1DD"/>
            <w:vAlign w:val="center"/>
          </w:tcPr>
          <w:p w14:paraId="5D852589" w14:textId="77777777" w:rsidR="006D47E8" w:rsidRPr="00317438" w:rsidRDefault="006D47E8" w:rsidP="00287C93">
            <w:pPr>
              <w:jc w:val="center"/>
              <w:rPr>
                <w:rFonts w:asciiTheme="minorHAnsi" w:hAnsiTheme="minorHAnsi"/>
                <w:b/>
                <w:color w:val="4F6228"/>
                <w:sz w:val="22"/>
                <w:szCs w:val="22"/>
              </w:rPr>
            </w:pPr>
            <w:r w:rsidRPr="00317438">
              <w:rPr>
                <w:rFonts w:asciiTheme="minorHAnsi" w:hAnsiTheme="minorHAnsi"/>
                <w:b/>
                <w:color w:val="4F6228"/>
                <w:sz w:val="22"/>
                <w:szCs w:val="22"/>
              </w:rPr>
              <w:t>Time</w:t>
            </w:r>
          </w:p>
        </w:tc>
        <w:tc>
          <w:tcPr>
            <w:tcW w:w="1763" w:type="dxa"/>
            <w:shd w:val="clear" w:color="auto" w:fill="EAF1DD"/>
            <w:vAlign w:val="center"/>
          </w:tcPr>
          <w:p w14:paraId="57FDE1AB" w14:textId="77777777" w:rsidR="006D47E8" w:rsidRPr="00317438" w:rsidRDefault="006D47E8" w:rsidP="00287C93">
            <w:pPr>
              <w:jc w:val="center"/>
              <w:rPr>
                <w:rFonts w:asciiTheme="minorHAnsi" w:hAnsiTheme="minorHAnsi"/>
                <w:b/>
                <w:color w:val="4F6228"/>
                <w:sz w:val="22"/>
                <w:szCs w:val="22"/>
              </w:rPr>
            </w:pPr>
            <w:r w:rsidRPr="00317438">
              <w:rPr>
                <w:rFonts w:asciiTheme="minorHAnsi" w:hAnsiTheme="minorHAnsi"/>
                <w:b/>
                <w:color w:val="4F6228"/>
                <w:sz w:val="22"/>
                <w:szCs w:val="22"/>
              </w:rPr>
              <w:t>Staff Responsible</w:t>
            </w:r>
          </w:p>
        </w:tc>
        <w:tc>
          <w:tcPr>
            <w:tcW w:w="1736" w:type="dxa"/>
            <w:shd w:val="clear" w:color="auto" w:fill="EAF1DD"/>
            <w:vAlign w:val="center"/>
          </w:tcPr>
          <w:p w14:paraId="41C74259" w14:textId="77777777" w:rsidR="006D47E8" w:rsidRPr="00317438" w:rsidRDefault="006D47E8" w:rsidP="00287C93">
            <w:pPr>
              <w:jc w:val="center"/>
              <w:rPr>
                <w:rFonts w:asciiTheme="minorHAnsi" w:hAnsiTheme="minorHAnsi"/>
                <w:b/>
                <w:color w:val="4F6228"/>
                <w:sz w:val="22"/>
                <w:szCs w:val="22"/>
              </w:rPr>
            </w:pPr>
            <w:r w:rsidRPr="00317438">
              <w:rPr>
                <w:rFonts w:asciiTheme="minorHAnsi" w:hAnsiTheme="minorHAnsi"/>
                <w:b/>
                <w:color w:val="4F6228"/>
                <w:sz w:val="22"/>
                <w:szCs w:val="22"/>
              </w:rPr>
              <w:t>Status</w:t>
            </w:r>
          </w:p>
        </w:tc>
      </w:tr>
      <w:tr w:rsidR="00E35B28" w:rsidRPr="00317438" w14:paraId="116F677B" w14:textId="77777777" w:rsidTr="00317438">
        <w:trPr>
          <w:trHeight w:val="1682"/>
        </w:trPr>
        <w:tc>
          <w:tcPr>
            <w:tcW w:w="1754" w:type="dxa"/>
          </w:tcPr>
          <w:p w14:paraId="582B3167" w14:textId="77777777" w:rsidR="0085732F" w:rsidRPr="00317438" w:rsidRDefault="0085732F" w:rsidP="0085732F">
            <w:pPr>
              <w:rPr>
                <w:rFonts w:asciiTheme="minorHAnsi" w:hAnsiTheme="minorHAnsi"/>
                <w:sz w:val="22"/>
                <w:szCs w:val="22"/>
              </w:rPr>
            </w:pPr>
            <w:r w:rsidRPr="00317438">
              <w:rPr>
                <w:rFonts w:asciiTheme="minorHAnsi" w:hAnsiTheme="minorHAnsi"/>
                <w:sz w:val="22"/>
                <w:szCs w:val="22"/>
              </w:rPr>
              <w:t xml:space="preserve">1. All items in the WGSU shops will be </w:t>
            </w:r>
            <w:proofErr w:type="spellStart"/>
            <w:r w:rsidRPr="00317438">
              <w:rPr>
                <w:rFonts w:asciiTheme="minorHAnsi" w:hAnsiTheme="minorHAnsi"/>
                <w:sz w:val="22"/>
                <w:szCs w:val="22"/>
              </w:rPr>
              <w:t>fairtrade</w:t>
            </w:r>
            <w:proofErr w:type="spellEnd"/>
          </w:p>
          <w:p w14:paraId="0C131D3B" w14:textId="77777777" w:rsidR="0085732F" w:rsidRPr="00317438" w:rsidRDefault="0085732F" w:rsidP="00287C93">
            <w:pPr>
              <w:rPr>
                <w:rFonts w:asciiTheme="minorHAnsi" w:hAnsiTheme="minorHAnsi"/>
                <w:sz w:val="22"/>
                <w:szCs w:val="22"/>
              </w:rPr>
            </w:pPr>
          </w:p>
        </w:tc>
        <w:tc>
          <w:tcPr>
            <w:tcW w:w="1742" w:type="dxa"/>
          </w:tcPr>
          <w:p w14:paraId="5455079F" w14:textId="77777777" w:rsidR="0085732F" w:rsidRPr="00317438" w:rsidRDefault="0085732F" w:rsidP="0085732F">
            <w:pPr>
              <w:jc w:val="center"/>
              <w:rPr>
                <w:rFonts w:asciiTheme="minorHAnsi" w:hAnsiTheme="minorHAnsi"/>
                <w:sz w:val="22"/>
                <w:szCs w:val="22"/>
              </w:rPr>
            </w:pPr>
            <w:r w:rsidRPr="00317438">
              <w:rPr>
                <w:rFonts w:asciiTheme="minorHAnsi" w:hAnsiTheme="minorHAnsi"/>
                <w:sz w:val="22"/>
                <w:szCs w:val="22"/>
              </w:rPr>
              <w:t xml:space="preserve">WGSU shop will stock </w:t>
            </w:r>
            <w:proofErr w:type="spellStart"/>
            <w:r w:rsidRPr="00317438">
              <w:rPr>
                <w:rFonts w:asciiTheme="minorHAnsi" w:hAnsiTheme="minorHAnsi"/>
                <w:sz w:val="22"/>
                <w:szCs w:val="22"/>
              </w:rPr>
              <w:t>fairtrade</w:t>
            </w:r>
            <w:proofErr w:type="spellEnd"/>
            <w:r w:rsidRPr="00317438">
              <w:rPr>
                <w:rFonts w:asciiTheme="minorHAnsi" w:hAnsiTheme="minorHAnsi"/>
                <w:sz w:val="22"/>
                <w:szCs w:val="22"/>
              </w:rPr>
              <w:t xml:space="preserve"> items singularly</w:t>
            </w:r>
          </w:p>
        </w:tc>
        <w:tc>
          <w:tcPr>
            <w:tcW w:w="1761" w:type="dxa"/>
          </w:tcPr>
          <w:p w14:paraId="5D123886" w14:textId="77777777" w:rsidR="0085732F" w:rsidRPr="00317438" w:rsidRDefault="0085732F" w:rsidP="00EF26A3">
            <w:pPr>
              <w:jc w:val="center"/>
              <w:rPr>
                <w:rFonts w:asciiTheme="minorHAnsi" w:hAnsiTheme="minorHAnsi"/>
                <w:sz w:val="22"/>
                <w:szCs w:val="22"/>
              </w:rPr>
            </w:pPr>
            <w:r w:rsidRPr="00317438">
              <w:rPr>
                <w:rFonts w:asciiTheme="minorHAnsi" w:hAnsiTheme="minorHAnsi"/>
                <w:sz w:val="22"/>
                <w:szCs w:val="22"/>
              </w:rPr>
              <w:t>All stock supplied in the WGSU shop will be from a fair-trade supplier.</w:t>
            </w:r>
          </w:p>
        </w:tc>
        <w:tc>
          <w:tcPr>
            <w:tcW w:w="1763" w:type="dxa"/>
          </w:tcPr>
          <w:p w14:paraId="1F0F5DC0" w14:textId="77777777" w:rsidR="0085732F" w:rsidRPr="00317438" w:rsidRDefault="0085732F" w:rsidP="00287C93">
            <w:pPr>
              <w:rPr>
                <w:rFonts w:asciiTheme="minorHAnsi" w:hAnsiTheme="minorHAnsi"/>
                <w:sz w:val="22"/>
                <w:szCs w:val="22"/>
              </w:rPr>
            </w:pPr>
            <w:r w:rsidRPr="00317438">
              <w:rPr>
                <w:rFonts w:asciiTheme="minorHAnsi" w:hAnsiTheme="minorHAnsi"/>
                <w:sz w:val="22"/>
                <w:szCs w:val="22"/>
              </w:rPr>
              <w:t>At present there are a small number of Fairtrade pr</w:t>
            </w:r>
            <w:r w:rsidR="004169B4" w:rsidRPr="00317438">
              <w:rPr>
                <w:rFonts w:asciiTheme="minorHAnsi" w:hAnsiTheme="minorHAnsi"/>
                <w:sz w:val="22"/>
                <w:szCs w:val="22"/>
              </w:rPr>
              <w:t xml:space="preserve">oducts in the shop. The supplier we use have plenty on offer. </w:t>
            </w:r>
          </w:p>
        </w:tc>
        <w:tc>
          <w:tcPr>
            <w:tcW w:w="1746" w:type="dxa"/>
          </w:tcPr>
          <w:p w14:paraId="2B8C45E6" w14:textId="77777777" w:rsidR="0085732F" w:rsidRDefault="0085732F" w:rsidP="0085732F">
            <w:pPr>
              <w:rPr>
                <w:rFonts w:asciiTheme="minorHAnsi" w:hAnsiTheme="minorHAnsi"/>
                <w:sz w:val="22"/>
                <w:szCs w:val="22"/>
              </w:rPr>
            </w:pPr>
            <w:r w:rsidRPr="00317438">
              <w:rPr>
                <w:rFonts w:asciiTheme="minorHAnsi" w:hAnsiTheme="minorHAnsi"/>
                <w:sz w:val="22"/>
                <w:szCs w:val="22"/>
              </w:rPr>
              <w:t>The profit margins of these are a little tighter than the other items, so this will be a gradual change, however within two years, we will aim to have sold off all non-</w:t>
            </w:r>
            <w:proofErr w:type="spellStart"/>
            <w:r w:rsidRPr="00317438">
              <w:rPr>
                <w:rFonts w:asciiTheme="minorHAnsi" w:hAnsiTheme="minorHAnsi"/>
                <w:sz w:val="22"/>
                <w:szCs w:val="22"/>
              </w:rPr>
              <w:t>fairtrade</w:t>
            </w:r>
            <w:proofErr w:type="spellEnd"/>
            <w:r w:rsidRPr="00317438">
              <w:rPr>
                <w:rFonts w:asciiTheme="minorHAnsi" w:hAnsiTheme="minorHAnsi"/>
                <w:sz w:val="22"/>
                <w:szCs w:val="22"/>
              </w:rPr>
              <w:t xml:space="preserve"> stock and introduced only fair-trade items. During this transition period, we will offer incentives for students to choose fair-trade.</w:t>
            </w:r>
          </w:p>
          <w:p w14:paraId="3F625668" w14:textId="77777777" w:rsidR="0085732F" w:rsidRPr="00317438" w:rsidRDefault="0085732F" w:rsidP="0085732F">
            <w:pPr>
              <w:rPr>
                <w:rFonts w:asciiTheme="minorHAnsi" w:hAnsiTheme="minorHAnsi"/>
                <w:sz w:val="22"/>
                <w:szCs w:val="22"/>
              </w:rPr>
            </w:pPr>
          </w:p>
          <w:p w14:paraId="3A99A30E" w14:textId="77777777" w:rsidR="0085732F" w:rsidRPr="00317438" w:rsidRDefault="0085732F" w:rsidP="0085732F">
            <w:pPr>
              <w:jc w:val="center"/>
              <w:rPr>
                <w:rFonts w:asciiTheme="minorHAnsi" w:hAnsiTheme="minorHAnsi"/>
                <w:sz w:val="22"/>
                <w:szCs w:val="22"/>
              </w:rPr>
            </w:pPr>
          </w:p>
        </w:tc>
        <w:tc>
          <w:tcPr>
            <w:tcW w:w="1729" w:type="dxa"/>
          </w:tcPr>
          <w:p w14:paraId="331130AB" w14:textId="77777777" w:rsidR="0085732F" w:rsidRPr="00317438" w:rsidRDefault="0085732F" w:rsidP="004169B4">
            <w:pPr>
              <w:rPr>
                <w:rFonts w:asciiTheme="minorHAnsi" w:hAnsiTheme="minorHAnsi"/>
                <w:sz w:val="22"/>
                <w:szCs w:val="22"/>
              </w:rPr>
            </w:pPr>
            <w:r w:rsidRPr="00317438">
              <w:rPr>
                <w:rFonts w:asciiTheme="minorHAnsi" w:hAnsiTheme="minorHAnsi"/>
                <w:sz w:val="22"/>
                <w:szCs w:val="22"/>
              </w:rPr>
              <w:lastRenderedPageBreak/>
              <w:t>Within two years</w:t>
            </w:r>
          </w:p>
        </w:tc>
        <w:tc>
          <w:tcPr>
            <w:tcW w:w="1763" w:type="dxa"/>
          </w:tcPr>
          <w:p w14:paraId="3584EF22" w14:textId="77777777" w:rsidR="0085732F" w:rsidRPr="00317438" w:rsidRDefault="004169B4" w:rsidP="00287C93">
            <w:pPr>
              <w:rPr>
                <w:rFonts w:asciiTheme="minorHAnsi" w:hAnsiTheme="minorHAnsi"/>
                <w:sz w:val="22"/>
                <w:szCs w:val="22"/>
              </w:rPr>
            </w:pPr>
            <w:r w:rsidRPr="00317438">
              <w:rPr>
                <w:rFonts w:asciiTheme="minorHAnsi" w:hAnsiTheme="minorHAnsi"/>
                <w:sz w:val="22"/>
                <w:szCs w:val="22"/>
              </w:rPr>
              <w:t xml:space="preserve">Lowri Hiles, Finance and Retail Manager. </w:t>
            </w:r>
          </w:p>
        </w:tc>
        <w:tc>
          <w:tcPr>
            <w:tcW w:w="1736" w:type="dxa"/>
          </w:tcPr>
          <w:p w14:paraId="2410C2B2" w14:textId="77777777" w:rsidR="0085732F" w:rsidRDefault="004169B4" w:rsidP="00287C93">
            <w:pPr>
              <w:rPr>
                <w:rFonts w:asciiTheme="minorHAnsi" w:hAnsiTheme="minorHAnsi"/>
                <w:sz w:val="22"/>
                <w:szCs w:val="22"/>
              </w:rPr>
            </w:pPr>
            <w:r w:rsidRPr="00317438">
              <w:rPr>
                <w:rFonts w:asciiTheme="minorHAnsi" w:hAnsiTheme="minorHAnsi"/>
                <w:sz w:val="22"/>
                <w:szCs w:val="22"/>
              </w:rPr>
              <w:t>In progress.</w:t>
            </w:r>
          </w:p>
          <w:p w14:paraId="47D6AB1E" w14:textId="5588FF61" w:rsidR="00D405EF" w:rsidRPr="00317438" w:rsidRDefault="00D405EF" w:rsidP="00287C93">
            <w:pPr>
              <w:rPr>
                <w:rFonts w:asciiTheme="minorHAnsi" w:hAnsiTheme="minorHAnsi"/>
                <w:sz w:val="22"/>
                <w:szCs w:val="22"/>
              </w:rPr>
            </w:pPr>
            <w:r w:rsidRPr="00D405EF">
              <w:rPr>
                <w:rFonts w:asciiTheme="minorHAnsi" w:hAnsiTheme="minorHAnsi"/>
                <w:color w:val="FF0000"/>
                <w:sz w:val="22"/>
                <w:szCs w:val="22"/>
              </w:rPr>
              <w:t>Update – WGSU have now committed to sell 100% FT clothing by 2020 in line with the NUS priority</w:t>
            </w:r>
          </w:p>
        </w:tc>
      </w:tr>
      <w:tr w:rsidR="00E35B28" w:rsidRPr="00317438" w14:paraId="2DE47B07" w14:textId="77777777" w:rsidTr="00317438">
        <w:tc>
          <w:tcPr>
            <w:tcW w:w="1754" w:type="dxa"/>
          </w:tcPr>
          <w:p w14:paraId="79E19B64" w14:textId="77777777" w:rsidR="0085732F" w:rsidRPr="00317438" w:rsidRDefault="0085732F" w:rsidP="00287C93">
            <w:pPr>
              <w:rPr>
                <w:rFonts w:asciiTheme="minorHAnsi" w:hAnsiTheme="minorHAnsi"/>
                <w:sz w:val="22"/>
                <w:szCs w:val="22"/>
              </w:rPr>
            </w:pPr>
            <w:r w:rsidRPr="00317438">
              <w:rPr>
                <w:rFonts w:asciiTheme="minorHAnsi" w:hAnsiTheme="minorHAnsi"/>
                <w:sz w:val="22"/>
                <w:szCs w:val="22"/>
              </w:rPr>
              <w:t>2.</w:t>
            </w:r>
            <w:r w:rsidR="004169B4" w:rsidRPr="00317438">
              <w:rPr>
                <w:rFonts w:asciiTheme="minorHAnsi" w:hAnsiTheme="minorHAnsi"/>
                <w:sz w:val="22"/>
                <w:szCs w:val="22"/>
              </w:rPr>
              <w:t>Stop using single-use plastic in the WGSU pop-up bar</w:t>
            </w:r>
          </w:p>
          <w:p w14:paraId="5F1356FE" w14:textId="77777777" w:rsidR="0085732F" w:rsidRPr="00317438" w:rsidRDefault="0085732F" w:rsidP="00287C93">
            <w:pPr>
              <w:rPr>
                <w:rFonts w:asciiTheme="minorHAnsi" w:hAnsiTheme="minorHAnsi"/>
                <w:sz w:val="22"/>
                <w:szCs w:val="22"/>
              </w:rPr>
            </w:pPr>
          </w:p>
          <w:p w14:paraId="03FD3E4C" w14:textId="77777777" w:rsidR="0085732F" w:rsidRPr="00317438" w:rsidRDefault="0085732F" w:rsidP="00287C93">
            <w:pPr>
              <w:rPr>
                <w:rFonts w:asciiTheme="minorHAnsi" w:hAnsiTheme="minorHAnsi"/>
                <w:sz w:val="22"/>
                <w:szCs w:val="22"/>
              </w:rPr>
            </w:pPr>
          </w:p>
        </w:tc>
        <w:tc>
          <w:tcPr>
            <w:tcW w:w="1742" w:type="dxa"/>
          </w:tcPr>
          <w:p w14:paraId="254B8BEE" w14:textId="77777777" w:rsidR="0085732F" w:rsidRPr="00317438" w:rsidRDefault="004169B4" w:rsidP="00317438">
            <w:pPr>
              <w:jc w:val="center"/>
              <w:rPr>
                <w:rFonts w:asciiTheme="minorHAnsi" w:hAnsiTheme="minorHAnsi"/>
                <w:sz w:val="22"/>
                <w:szCs w:val="22"/>
              </w:rPr>
            </w:pPr>
            <w:r w:rsidRPr="00317438">
              <w:rPr>
                <w:rFonts w:asciiTheme="minorHAnsi" w:hAnsiTheme="minorHAnsi"/>
                <w:sz w:val="22"/>
                <w:szCs w:val="22"/>
              </w:rPr>
              <w:t xml:space="preserve">Remove plastic straws, spikes and cups, and find an eco-friendly alternative where possible. </w:t>
            </w:r>
          </w:p>
        </w:tc>
        <w:tc>
          <w:tcPr>
            <w:tcW w:w="1761" w:type="dxa"/>
          </w:tcPr>
          <w:p w14:paraId="5E43E447" w14:textId="77777777" w:rsidR="0085732F" w:rsidRPr="00317438" w:rsidRDefault="004169B4" w:rsidP="00287C93">
            <w:pPr>
              <w:rPr>
                <w:rFonts w:asciiTheme="minorHAnsi" w:hAnsiTheme="minorHAnsi"/>
                <w:sz w:val="22"/>
                <w:szCs w:val="22"/>
              </w:rPr>
            </w:pPr>
            <w:r w:rsidRPr="00317438">
              <w:rPr>
                <w:rFonts w:asciiTheme="minorHAnsi" w:hAnsiTheme="minorHAnsi"/>
                <w:sz w:val="22"/>
                <w:szCs w:val="22"/>
              </w:rPr>
              <w:t xml:space="preserve">All single-use plastic items will be replaced or removed. </w:t>
            </w:r>
          </w:p>
        </w:tc>
        <w:tc>
          <w:tcPr>
            <w:tcW w:w="1763" w:type="dxa"/>
          </w:tcPr>
          <w:p w14:paraId="6D99682F" w14:textId="17B86F78" w:rsidR="0085732F" w:rsidRPr="00317438" w:rsidRDefault="008B265A" w:rsidP="00287C93">
            <w:pPr>
              <w:rPr>
                <w:rFonts w:asciiTheme="minorHAnsi" w:hAnsiTheme="minorHAnsi"/>
                <w:sz w:val="22"/>
                <w:szCs w:val="22"/>
              </w:rPr>
            </w:pPr>
            <w:r w:rsidRPr="00317438">
              <w:rPr>
                <w:rFonts w:asciiTheme="minorHAnsi" w:hAnsiTheme="minorHAnsi"/>
                <w:sz w:val="22"/>
                <w:szCs w:val="22"/>
              </w:rPr>
              <w:t xml:space="preserve">There are plenty of </w:t>
            </w:r>
            <w:r w:rsidR="00C266B2" w:rsidRPr="00317438">
              <w:rPr>
                <w:rFonts w:asciiTheme="minorHAnsi" w:hAnsiTheme="minorHAnsi"/>
                <w:sz w:val="22"/>
                <w:szCs w:val="22"/>
              </w:rPr>
              <w:t xml:space="preserve">alternatives. Hopefully these will be financially viable. </w:t>
            </w:r>
          </w:p>
        </w:tc>
        <w:tc>
          <w:tcPr>
            <w:tcW w:w="1746" w:type="dxa"/>
          </w:tcPr>
          <w:p w14:paraId="313EBE99" w14:textId="5F9AC60E" w:rsidR="0085732F" w:rsidRPr="00317438" w:rsidRDefault="00B722F4" w:rsidP="00287C93">
            <w:pPr>
              <w:rPr>
                <w:rFonts w:asciiTheme="minorHAnsi" w:hAnsiTheme="minorHAnsi"/>
                <w:sz w:val="22"/>
                <w:szCs w:val="22"/>
              </w:rPr>
            </w:pPr>
            <w:r w:rsidRPr="00317438">
              <w:rPr>
                <w:rFonts w:asciiTheme="minorHAnsi" w:hAnsiTheme="minorHAnsi"/>
                <w:sz w:val="22"/>
                <w:szCs w:val="22"/>
              </w:rPr>
              <w:t xml:space="preserve">The bar is a pop-up run independently, however the manager is very supportive and is happy to help make these changes. </w:t>
            </w:r>
          </w:p>
        </w:tc>
        <w:tc>
          <w:tcPr>
            <w:tcW w:w="1729" w:type="dxa"/>
          </w:tcPr>
          <w:p w14:paraId="4F22C03C" w14:textId="00C214B3" w:rsidR="0085732F" w:rsidRPr="00317438" w:rsidRDefault="00BA65B1" w:rsidP="00287C93">
            <w:pPr>
              <w:rPr>
                <w:rFonts w:asciiTheme="minorHAnsi" w:hAnsiTheme="minorHAnsi"/>
                <w:sz w:val="22"/>
                <w:szCs w:val="22"/>
              </w:rPr>
            </w:pPr>
            <w:r w:rsidRPr="00317438">
              <w:rPr>
                <w:rFonts w:asciiTheme="minorHAnsi" w:hAnsiTheme="minorHAnsi"/>
                <w:sz w:val="22"/>
                <w:szCs w:val="22"/>
              </w:rPr>
              <w:t>By September 2019</w:t>
            </w:r>
          </w:p>
        </w:tc>
        <w:tc>
          <w:tcPr>
            <w:tcW w:w="1763" w:type="dxa"/>
          </w:tcPr>
          <w:p w14:paraId="033590AC" w14:textId="24C1BA50" w:rsidR="0085732F" w:rsidRPr="00317438" w:rsidRDefault="00BA65B1" w:rsidP="00287C93">
            <w:pPr>
              <w:rPr>
                <w:rFonts w:asciiTheme="minorHAnsi" w:hAnsiTheme="minorHAnsi"/>
                <w:sz w:val="22"/>
                <w:szCs w:val="22"/>
              </w:rPr>
            </w:pPr>
            <w:r w:rsidRPr="00317438">
              <w:rPr>
                <w:rFonts w:asciiTheme="minorHAnsi" w:hAnsiTheme="minorHAnsi"/>
                <w:sz w:val="22"/>
                <w:szCs w:val="22"/>
              </w:rPr>
              <w:t>Darren, Bar manager</w:t>
            </w:r>
          </w:p>
        </w:tc>
        <w:tc>
          <w:tcPr>
            <w:tcW w:w="1736" w:type="dxa"/>
          </w:tcPr>
          <w:p w14:paraId="03BA228E" w14:textId="77777777" w:rsidR="0085732F" w:rsidRDefault="008B265A" w:rsidP="00287C93">
            <w:pPr>
              <w:rPr>
                <w:rFonts w:asciiTheme="minorHAnsi" w:hAnsiTheme="minorHAnsi"/>
                <w:sz w:val="22"/>
                <w:szCs w:val="22"/>
              </w:rPr>
            </w:pPr>
            <w:r w:rsidRPr="00317438">
              <w:rPr>
                <w:rFonts w:asciiTheme="minorHAnsi" w:hAnsiTheme="minorHAnsi"/>
                <w:sz w:val="22"/>
                <w:szCs w:val="22"/>
              </w:rPr>
              <w:t xml:space="preserve">Straws have already been removed, the rest is in progress. </w:t>
            </w:r>
          </w:p>
          <w:p w14:paraId="38FBC5EA" w14:textId="4241649F" w:rsidR="00D405EF" w:rsidRPr="00317438" w:rsidRDefault="00D405EF" w:rsidP="00287C93">
            <w:pPr>
              <w:rPr>
                <w:rFonts w:asciiTheme="minorHAnsi" w:hAnsiTheme="minorHAnsi"/>
                <w:sz w:val="22"/>
                <w:szCs w:val="22"/>
              </w:rPr>
            </w:pPr>
            <w:r w:rsidRPr="00D405EF">
              <w:rPr>
                <w:rFonts w:asciiTheme="minorHAnsi" w:hAnsiTheme="minorHAnsi"/>
                <w:color w:val="FF0000"/>
                <w:sz w:val="22"/>
                <w:szCs w:val="22"/>
              </w:rPr>
              <w:t xml:space="preserve">Update – </w:t>
            </w:r>
            <w:proofErr w:type="spellStart"/>
            <w:r w:rsidRPr="00D405EF">
              <w:rPr>
                <w:rFonts w:asciiTheme="minorHAnsi" w:hAnsiTheme="minorHAnsi"/>
                <w:color w:val="FF0000"/>
                <w:sz w:val="22"/>
                <w:szCs w:val="22"/>
              </w:rPr>
              <w:t>Spikeys</w:t>
            </w:r>
            <w:proofErr w:type="spellEnd"/>
            <w:r w:rsidRPr="00D405EF">
              <w:rPr>
                <w:rFonts w:asciiTheme="minorHAnsi" w:hAnsiTheme="minorHAnsi"/>
                <w:color w:val="FF0000"/>
                <w:sz w:val="22"/>
                <w:szCs w:val="22"/>
              </w:rPr>
              <w:t xml:space="preserve"> have now been removed and there has been a commitment from the bar to remove plastic cups when the bar goes </w:t>
            </w:r>
            <w:proofErr w:type="spellStart"/>
            <w:r w:rsidRPr="00D405EF">
              <w:rPr>
                <w:rFonts w:asciiTheme="minorHAnsi" w:hAnsiTheme="minorHAnsi"/>
                <w:color w:val="FF0000"/>
                <w:sz w:val="22"/>
                <w:szCs w:val="22"/>
              </w:rPr>
              <w:t>permenant</w:t>
            </w:r>
            <w:proofErr w:type="spellEnd"/>
          </w:p>
        </w:tc>
      </w:tr>
      <w:tr w:rsidR="00E35B28" w:rsidRPr="00317438" w14:paraId="77B148FF" w14:textId="77777777" w:rsidTr="00317438">
        <w:tc>
          <w:tcPr>
            <w:tcW w:w="1754" w:type="dxa"/>
          </w:tcPr>
          <w:p w14:paraId="31507DEE" w14:textId="10DCBE47" w:rsidR="00E35B28" w:rsidRPr="00317438" w:rsidRDefault="00E35B28" w:rsidP="00287C93">
            <w:pPr>
              <w:rPr>
                <w:rFonts w:asciiTheme="minorHAnsi" w:hAnsiTheme="minorHAnsi"/>
                <w:sz w:val="22"/>
                <w:szCs w:val="22"/>
              </w:rPr>
            </w:pPr>
            <w:r w:rsidRPr="00317438">
              <w:rPr>
                <w:rFonts w:asciiTheme="minorHAnsi" w:hAnsiTheme="minorHAnsi"/>
                <w:sz w:val="22"/>
                <w:szCs w:val="22"/>
              </w:rPr>
              <w:t>3.Reduce single-use cups usage in the catering outlets.</w:t>
            </w:r>
          </w:p>
          <w:p w14:paraId="77FBEAC0" w14:textId="77777777" w:rsidR="00E35B28" w:rsidRPr="00317438" w:rsidRDefault="00E35B28" w:rsidP="00287C93">
            <w:pPr>
              <w:rPr>
                <w:rFonts w:asciiTheme="minorHAnsi" w:hAnsiTheme="minorHAnsi"/>
                <w:sz w:val="22"/>
                <w:szCs w:val="22"/>
              </w:rPr>
            </w:pPr>
          </w:p>
          <w:p w14:paraId="1669B90B" w14:textId="77777777" w:rsidR="00E35B28" w:rsidRPr="00317438" w:rsidRDefault="00E35B28" w:rsidP="00287C93">
            <w:pPr>
              <w:rPr>
                <w:rFonts w:asciiTheme="minorHAnsi" w:hAnsiTheme="minorHAnsi"/>
                <w:sz w:val="22"/>
                <w:szCs w:val="22"/>
              </w:rPr>
            </w:pPr>
          </w:p>
        </w:tc>
        <w:tc>
          <w:tcPr>
            <w:tcW w:w="1742" w:type="dxa"/>
          </w:tcPr>
          <w:p w14:paraId="145EBA4B" w14:textId="111D9C33" w:rsidR="00E35B28" w:rsidRPr="00317438" w:rsidRDefault="00E35B28" w:rsidP="00317438">
            <w:pPr>
              <w:jc w:val="center"/>
              <w:rPr>
                <w:rFonts w:asciiTheme="minorHAnsi" w:hAnsiTheme="minorHAnsi"/>
                <w:sz w:val="22"/>
                <w:szCs w:val="22"/>
              </w:rPr>
            </w:pPr>
            <w:r w:rsidRPr="00317438">
              <w:rPr>
                <w:rFonts w:asciiTheme="minorHAnsi" w:hAnsiTheme="minorHAnsi"/>
                <w:sz w:val="22"/>
                <w:szCs w:val="22"/>
              </w:rPr>
              <w:t>Lobby Aramark to sell a keep cup and encourage the use of these</w:t>
            </w:r>
          </w:p>
        </w:tc>
        <w:tc>
          <w:tcPr>
            <w:tcW w:w="1761" w:type="dxa"/>
          </w:tcPr>
          <w:p w14:paraId="41D15F36" w14:textId="52428031" w:rsidR="00E35B28" w:rsidRPr="00317438" w:rsidRDefault="00E35B28" w:rsidP="00287C93">
            <w:pPr>
              <w:rPr>
                <w:rFonts w:asciiTheme="minorHAnsi" w:hAnsiTheme="minorHAnsi"/>
                <w:sz w:val="22"/>
                <w:szCs w:val="22"/>
              </w:rPr>
            </w:pPr>
            <w:r w:rsidRPr="00317438">
              <w:rPr>
                <w:rFonts w:asciiTheme="minorHAnsi" w:hAnsiTheme="minorHAnsi"/>
                <w:sz w:val="22"/>
                <w:szCs w:val="22"/>
              </w:rPr>
              <w:t xml:space="preserve">Usage of keep-cups or reusable cups will increase. </w:t>
            </w:r>
          </w:p>
        </w:tc>
        <w:tc>
          <w:tcPr>
            <w:tcW w:w="1763" w:type="dxa"/>
          </w:tcPr>
          <w:p w14:paraId="183E6B2B" w14:textId="04A406CA" w:rsidR="00E35B28" w:rsidRPr="00317438" w:rsidRDefault="005C5DF4" w:rsidP="00287C93">
            <w:pPr>
              <w:rPr>
                <w:rFonts w:asciiTheme="minorHAnsi" w:hAnsiTheme="minorHAnsi"/>
                <w:sz w:val="22"/>
                <w:szCs w:val="22"/>
              </w:rPr>
            </w:pPr>
            <w:r w:rsidRPr="00317438">
              <w:rPr>
                <w:rFonts w:asciiTheme="minorHAnsi" w:hAnsiTheme="minorHAnsi"/>
                <w:sz w:val="22"/>
                <w:szCs w:val="22"/>
              </w:rPr>
              <w:t xml:space="preserve">A lot of disposable coffee cups are used currently. Encouraging students and staff to </w:t>
            </w:r>
            <w:r w:rsidR="002037DC" w:rsidRPr="00317438">
              <w:rPr>
                <w:rFonts w:asciiTheme="minorHAnsi" w:hAnsiTheme="minorHAnsi"/>
                <w:sz w:val="22"/>
                <w:szCs w:val="22"/>
              </w:rPr>
              <w:t xml:space="preserve">trade these in for more </w:t>
            </w:r>
            <w:r w:rsidR="00B13A6D" w:rsidRPr="00317438">
              <w:rPr>
                <w:rFonts w:asciiTheme="minorHAnsi" w:hAnsiTheme="minorHAnsi"/>
                <w:sz w:val="22"/>
                <w:szCs w:val="22"/>
              </w:rPr>
              <w:t xml:space="preserve">reusable </w:t>
            </w:r>
            <w:r w:rsidR="002B521A" w:rsidRPr="00317438">
              <w:rPr>
                <w:rFonts w:asciiTheme="minorHAnsi" w:hAnsiTheme="minorHAnsi"/>
                <w:sz w:val="22"/>
                <w:szCs w:val="22"/>
              </w:rPr>
              <w:t xml:space="preserve">items. </w:t>
            </w:r>
          </w:p>
        </w:tc>
        <w:tc>
          <w:tcPr>
            <w:tcW w:w="1746" w:type="dxa"/>
          </w:tcPr>
          <w:p w14:paraId="2DA20E37" w14:textId="553ECD56" w:rsidR="00E35B28" w:rsidRPr="00317438" w:rsidRDefault="00AC6704" w:rsidP="001703B3">
            <w:pPr>
              <w:rPr>
                <w:rFonts w:asciiTheme="minorHAnsi" w:hAnsiTheme="minorHAnsi"/>
                <w:sz w:val="22"/>
                <w:szCs w:val="22"/>
              </w:rPr>
            </w:pPr>
            <w:r w:rsidRPr="00317438">
              <w:rPr>
                <w:rFonts w:asciiTheme="minorHAnsi" w:hAnsiTheme="minorHAnsi"/>
                <w:sz w:val="22"/>
                <w:szCs w:val="22"/>
              </w:rPr>
              <w:t xml:space="preserve">If reusable cups are offered at an affordable price and/or an incentive </w:t>
            </w:r>
            <w:r w:rsidR="001703B3" w:rsidRPr="00317438">
              <w:rPr>
                <w:rFonts w:asciiTheme="minorHAnsi" w:hAnsiTheme="minorHAnsi"/>
                <w:sz w:val="22"/>
                <w:szCs w:val="22"/>
              </w:rPr>
              <w:t xml:space="preserve">is given for using your own receptacle, this will make a difference.  </w:t>
            </w:r>
          </w:p>
        </w:tc>
        <w:tc>
          <w:tcPr>
            <w:tcW w:w="1729" w:type="dxa"/>
          </w:tcPr>
          <w:p w14:paraId="3D08134C" w14:textId="56845EF3" w:rsidR="00E35B28" w:rsidRPr="00317438" w:rsidRDefault="00E35B28" w:rsidP="00287C93">
            <w:pPr>
              <w:rPr>
                <w:rFonts w:asciiTheme="minorHAnsi" w:hAnsiTheme="minorHAnsi"/>
                <w:sz w:val="22"/>
                <w:szCs w:val="22"/>
              </w:rPr>
            </w:pPr>
            <w:r w:rsidRPr="00317438">
              <w:rPr>
                <w:rFonts w:asciiTheme="minorHAnsi" w:hAnsiTheme="minorHAnsi"/>
                <w:sz w:val="22"/>
                <w:szCs w:val="22"/>
              </w:rPr>
              <w:t>By September 2019</w:t>
            </w:r>
          </w:p>
        </w:tc>
        <w:tc>
          <w:tcPr>
            <w:tcW w:w="1763" w:type="dxa"/>
          </w:tcPr>
          <w:p w14:paraId="79D910BD" w14:textId="143D9FC4" w:rsidR="00E35B28" w:rsidRPr="00317438" w:rsidRDefault="00E35B28" w:rsidP="00287C93">
            <w:pPr>
              <w:rPr>
                <w:rFonts w:asciiTheme="minorHAnsi" w:hAnsiTheme="minorHAnsi"/>
                <w:sz w:val="22"/>
                <w:szCs w:val="22"/>
              </w:rPr>
            </w:pPr>
            <w:r w:rsidRPr="00317438">
              <w:rPr>
                <w:rFonts w:asciiTheme="minorHAnsi" w:hAnsiTheme="minorHAnsi"/>
                <w:sz w:val="22"/>
                <w:szCs w:val="22"/>
              </w:rPr>
              <w:t>Maryam, Sustainability Officer</w:t>
            </w:r>
          </w:p>
        </w:tc>
        <w:tc>
          <w:tcPr>
            <w:tcW w:w="1736" w:type="dxa"/>
          </w:tcPr>
          <w:p w14:paraId="08C392A7" w14:textId="422DE2F6" w:rsidR="00E35B28" w:rsidRPr="00317438" w:rsidRDefault="00E35B28" w:rsidP="00E35B28">
            <w:pPr>
              <w:rPr>
                <w:rFonts w:asciiTheme="minorHAnsi" w:hAnsiTheme="minorHAnsi"/>
                <w:sz w:val="22"/>
                <w:szCs w:val="22"/>
              </w:rPr>
            </w:pPr>
            <w:r w:rsidRPr="00317438">
              <w:rPr>
                <w:rFonts w:asciiTheme="minorHAnsi" w:hAnsiTheme="minorHAnsi"/>
                <w:sz w:val="22"/>
                <w:szCs w:val="22"/>
              </w:rPr>
              <w:t>Keep-cups have been introduced, however a bamboo version would be preferred and so work is being done to lobby Aramark to sell these instead.</w:t>
            </w:r>
          </w:p>
          <w:p w14:paraId="461D7918" w14:textId="77777777" w:rsidR="00D405EF" w:rsidRPr="00D405EF" w:rsidRDefault="00D405EF" w:rsidP="00D405EF">
            <w:pPr>
              <w:numPr>
                <w:ilvl w:val="0"/>
                <w:numId w:val="2"/>
              </w:numPr>
              <w:shd w:val="clear" w:color="auto" w:fill="FFFFFF"/>
              <w:ind w:left="450" w:right="450"/>
              <w:rPr>
                <w:rFonts w:asciiTheme="minorHAnsi" w:eastAsia="Times New Roman" w:hAnsiTheme="minorHAnsi" w:cs="Arial"/>
                <w:color w:val="FF0000"/>
                <w:sz w:val="22"/>
                <w:szCs w:val="22"/>
                <w:lang w:val="en-GB" w:eastAsia="en-GB"/>
              </w:rPr>
            </w:pPr>
            <w:r w:rsidRPr="00D405EF">
              <w:rPr>
                <w:rFonts w:asciiTheme="minorHAnsi" w:hAnsiTheme="minorHAnsi"/>
                <w:color w:val="FF0000"/>
                <w:sz w:val="22"/>
                <w:szCs w:val="22"/>
              </w:rPr>
              <w:t xml:space="preserve">Update - </w:t>
            </w:r>
            <w:r w:rsidRPr="00D405EF">
              <w:rPr>
                <w:rFonts w:asciiTheme="minorHAnsi" w:eastAsia="Times New Roman" w:hAnsiTheme="minorHAnsi" w:cs="Arial"/>
                <w:color w:val="FF0000"/>
                <w:sz w:val="22"/>
                <w:szCs w:val="22"/>
                <w:lang w:val="en-GB" w:eastAsia="en-GB"/>
              </w:rPr>
              <w:t xml:space="preserve">Aramark will remove plastic cups through </w:t>
            </w:r>
            <w:proofErr w:type="spellStart"/>
            <w:r w:rsidRPr="00D405EF">
              <w:rPr>
                <w:rFonts w:asciiTheme="minorHAnsi" w:eastAsia="Times New Roman" w:hAnsiTheme="minorHAnsi" w:cs="Arial"/>
                <w:color w:val="FF0000"/>
                <w:sz w:val="22"/>
                <w:szCs w:val="22"/>
                <w:lang w:val="en-GB" w:eastAsia="en-GB"/>
              </w:rPr>
              <w:t>recylcing</w:t>
            </w:r>
            <w:proofErr w:type="spellEnd"/>
            <w:r w:rsidRPr="00D405EF">
              <w:rPr>
                <w:rFonts w:asciiTheme="minorHAnsi" w:eastAsia="Times New Roman" w:hAnsiTheme="minorHAnsi" w:cs="Arial"/>
                <w:color w:val="FF0000"/>
                <w:sz w:val="22"/>
                <w:szCs w:val="22"/>
                <w:lang w:val="en-GB" w:eastAsia="en-GB"/>
              </w:rPr>
              <w:t xml:space="preserve"> and will introduce reusable mugs and cups in all outlets and will encourage Starbucks and Costa to </w:t>
            </w:r>
            <w:r w:rsidRPr="00D405EF">
              <w:rPr>
                <w:rFonts w:asciiTheme="minorHAnsi" w:eastAsia="Times New Roman" w:hAnsiTheme="minorHAnsi" w:cs="Arial"/>
                <w:color w:val="FF0000"/>
                <w:sz w:val="22"/>
                <w:szCs w:val="22"/>
                <w:lang w:val="en-GB" w:eastAsia="en-GB"/>
              </w:rPr>
              <w:lastRenderedPageBreak/>
              <w:t>provide branded mugs.</w:t>
            </w:r>
          </w:p>
          <w:p w14:paraId="73BB6130" w14:textId="77777777" w:rsidR="00D405EF" w:rsidRPr="00D405EF" w:rsidRDefault="00D405EF" w:rsidP="00D405EF">
            <w:pPr>
              <w:numPr>
                <w:ilvl w:val="0"/>
                <w:numId w:val="2"/>
              </w:numPr>
              <w:shd w:val="clear" w:color="auto" w:fill="FFFFFF"/>
              <w:ind w:left="450" w:right="450"/>
              <w:rPr>
                <w:rFonts w:asciiTheme="minorHAnsi" w:eastAsia="Times New Roman" w:hAnsiTheme="minorHAnsi" w:cs="Arial"/>
                <w:color w:val="FF0000"/>
                <w:sz w:val="22"/>
                <w:szCs w:val="22"/>
                <w:lang w:val="en-GB" w:eastAsia="en-GB"/>
              </w:rPr>
            </w:pPr>
            <w:r w:rsidRPr="00D405EF">
              <w:rPr>
                <w:rFonts w:asciiTheme="minorHAnsi" w:eastAsia="Times New Roman" w:hAnsiTheme="minorHAnsi" w:cs="Arial"/>
                <w:color w:val="FF0000"/>
                <w:sz w:val="22"/>
                <w:szCs w:val="22"/>
                <w:lang w:val="en-GB" w:eastAsia="en-GB"/>
              </w:rPr>
              <w:t>Aramark will remove plastic cups from all conferences booked through them and will now use glass instead.</w:t>
            </w:r>
          </w:p>
          <w:p w14:paraId="768C559C" w14:textId="77777777" w:rsidR="00D405EF" w:rsidRPr="00D405EF" w:rsidRDefault="00D405EF" w:rsidP="00D405EF">
            <w:pPr>
              <w:numPr>
                <w:ilvl w:val="0"/>
                <w:numId w:val="2"/>
              </w:numPr>
              <w:shd w:val="clear" w:color="auto" w:fill="FFFFFF"/>
              <w:ind w:left="450" w:right="450"/>
              <w:rPr>
                <w:rFonts w:asciiTheme="minorHAnsi" w:eastAsia="Times New Roman" w:hAnsiTheme="minorHAnsi" w:cs="Arial"/>
                <w:color w:val="FF0000"/>
                <w:sz w:val="22"/>
                <w:szCs w:val="22"/>
                <w:lang w:val="en-GB" w:eastAsia="en-GB"/>
              </w:rPr>
            </w:pPr>
            <w:r w:rsidRPr="00D405EF">
              <w:rPr>
                <w:rFonts w:asciiTheme="minorHAnsi" w:eastAsia="Times New Roman" w:hAnsiTheme="minorHAnsi" w:cs="Arial"/>
                <w:color w:val="FF0000"/>
                <w:sz w:val="22"/>
                <w:szCs w:val="22"/>
                <w:lang w:val="en-GB" w:eastAsia="en-GB"/>
              </w:rPr>
              <w:t xml:space="preserve">The Grumpy Mules Cafe have developed a 100% biodegradable and </w:t>
            </w:r>
            <w:proofErr w:type="spellStart"/>
            <w:r w:rsidRPr="00D405EF">
              <w:rPr>
                <w:rFonts w:asciiTheme="minorHAnsi" w:eastAsia="Times New Roman" w:hAnsiTheme="minorHAnsi" w:cs="Arial"/>
                <w:color w:val="FF0000"/>
                <w:sz w:val="22"/>
                <w:szCs w:val="22"/>
                <w:lang w:val="en-GB" w:eastAsia="en-GB"/>
              </w:rPr>
              <w:t>recycable</w:t>
            </w:r>
            <w:proofErr w:type="spellEnd"/>
            <w:r w:rsidRPr="00D405EF">
              <w:rPr>
                <w:rFonts w:asciiTheme="minorHAnsi" w:eastAsia="Times New Roman" w:hAnsiTheme="minorHAnsi" w:cs="Arial"/>
                <w:color w:val="FF0000"/>
                <w:sz w:val="22"/>
                <w:szCs w:val="22"/>
                <w:lang w:val="en-GB" w:eastAsia="en-GB"/>
              </w:rPr>
              <w:t xml:space="preserve"> take away coffee cup that will be available. Aramark will now lobby the </w:t>
            </w:r>
            <w:proofErr w:type="spellStart"/>
            <w:r w:rsidRPr="00D405EF">
              <w:rPr>
                <w:rFonts w:asciiTheme="minorHAnsi" w:eastAsia="Times New Roman" w:hAnsiTheme="minorHAnsi" w:cs="Arial"/>
                <w:color w:val="FF0000"/>
                <w:sz w:val="22"/>
                <w:szCs w:val="22"/>
                <w:lang w:val="en-GB" w:eastAsia="en-GB"/>
              </w:rPr>
              <w:t>Strabucks</w:t>
            </w:r>
            <w:proofErr w:type="spellEnd"/>
            <w:r w:rsidRPr="00D405EF">
              <w:rPr>
                <w:rFonts w:asciiTheme="minorHAnsi" w:eastAsia="Times New Roman" w:hAnsiTheme="minorHAnsi" w:cs="Arial"/>
                <w:color w:val="FF0000"/>
                <w:sz w:val="22"/>
                <w:szCs w:val="22"/>
                <w:lang w:val="en-GB" w:eastAsia="en-GB"/>
              </w:rPr>
              <w:t xml:space="preserve"> and Costa cafe to do the same.</w:t>
            </w:r>
          </w:p>
          <w:p w14:paraId="00BD4686" w14:textId="77777777" w:rsidR="00D405EF" w:rsidRPr="00D405EF" w:rsidRDefault="00D405EF" w:rsidP="00D405EF">
            <w:pPr>
              <w:numPr>
                <w:ilvl w:val="0"/>
                <w:numId w:val="2"/>
              </w:numPr>
              <w:shd w:val="clear" w:color="auto" w:fill="FFFFFF"/>
              <w:ind w:left="450" w:right="450"/>
              <w:rPr>
                <w:rFonts w:asciiTheme="minorHAnsi" w:eastAsia="Times New Roman" w:hAnsiTheme="minorHAnsi" w:cs="Arial"/>
                <w:color w:val="FF0000"/>
                <w:sz w:val="22"/>
                <w:szCs w:val="22"/>
                <w:lang w:val="en-GB" w:eastAsia="en-GB"/>
              </w:rPr>
            </w:pPr>
            <w:r w:rsidRPr="00D405EF">
              <w:rPr>
                <w:rFonts w:asciiTheme="minorHAnsi" w:eastAsia="Times New Roman" w:hAnsiTheme="minorHAnsi" w:cs="Arial"/>
                <w:color w:val="FF0000"/>
                <w:sz w:val="22"/>
                <w:szCs w:val="22"/>
                <w:lang w:val="en-GB" w:eastAsia="en-GB"/>
              </w:rPr>
              <w:t xml:space="preserve">Aramark will introduce 100% </w:t>
            </w:r>
            <w:proofErr w:type="spellStart"/>
            <w:r w:rsidRPr="00D405EF">
              <w:rPr>
                <w:rFonts w:asciiTheme="minorHAnsi" w:eastAsia="Times New Roman" w:hAnsiTheme="minorHAnsi" w:cs="Arial"/>
                <w:color w:val="FF0000"/>
                <w:sz w:val="22"/>
                <w:szCs w:val="22"/>
                <w:lang w:val="en-GB" w:eastAsia="en-GB"/>
              </w:rPr>
              <w:t>eco friendly</w:t>
            </w:r>
            <w:proofErr w:type="spellEnd"/>
            <w:r w:rsidRPr="00D405EF">
              <w:rPr>
                <w:rFonts w:asciiTheme="minorHAnsi" w:eastAsia="Times New Roman" w:hAnsiTheme="minorHAnsi" w:cs="Arial"/>
                <w:color w:val="FF0000"/>
                <w:sz w:val="22"/>
                <w:szCs w:val="22"/>
                <w:lang w:val="en-GB" w:eastAsia="en-GB"/>
              </w:rPr>
              <w:t xml:space="preserve"> bio degradable coffee mug that contains no plastic to sell to students and staff for £1 and offer a 10p </w:t>
            </w:r>
            <w:r w:rsidRPr="00D405EF">
              <w:rPr>
                <w:rFonts w:asciiTheme="minorHAnsi" w:eastAsia="Times New Roman" w:hAnsiTheme="minorHAnsi" w:cs="Arial"/>
                <w:color w:val="FF0000"/>
                <w:sz w:val="22"/>
                <w:szCs w:val="22"/>
                <w:lang w:val="en-GB" w:eastAsia="en-GB"/>
              </w:rPr>
              <w:lastRenderedPageBreak/>
              <w:t>discount every time the mug is used.</w:t>
            </w:r>
          </w:p>
          <w:p w14:paraId="7847381A" w14:textId="77777777" w:rsidR="00D405EF" w:rsidRPr="00D405EF" w:rsidRDefault="00D405EF" w:rsidP="00D405EF">
            <w:pPr>
              <w:numPr>
                <w:ilvl w:val="0"/>
                <w:numId w:val="2"/>
              </w:numPr>
              <w:shd w:val="clear" w:color="auto" w:fill="FFFFFF"/>
              <w:ind w:left="450" w:right="450"/>
              <w:rPr>
                <w:rFonts w:asciiTheme="minorHAnsi" w:eastAsia="Times New Roman" w:hAnsiTheme="minorHAnsi" w:cs="Arial"/>
                <w:color w:val="FF0000"/>
                <w:sz w:val="22"/>
                <w:szCs w:val="22"/>
                <w:lang w:val="en-GB" w:eastAsia="en-GB"/>
              </w:rPr>
            </w:pPr>
            <w:r w:rsidRPr="00D405EF">
              <w:rPr>
                <w:rFonts w:asciiTheme="minorHAnsi" w:eastAsia="Times New Roman" w:hAnsiTheme="minorHAnsi" w:cs="Arial"/>
                <w:color w:val="FF0000"/>
                <w:sz w:val="22"/>
                <w:szCs w:val="22"/>
                <w:lang w:val="en-GB" w:eastAsia="en-GB"/>
              </w:rPr>
              <w:t xml:space="preserve">Aramark will always encourage students and staff to use </w:t>
            </w:r>
            <w:proofErr w:type="spellStart"/>
            <w:r w:rsidRPr="00D405EF">
              <w:rPr>
                <w:rFonts w:asciiTheme="minorHAnsi" w:eastAsia="Times New Roman" w:hAnsiTheme="minorHAnsi" w:cs="Arial"/>
                <w:color w:val="FF0000"/>
                <w:sz w:val="22"/>
                <w:szCs w:val="22"/>
                <w:lang w:val="en-GB" w:eastAsia="en-GB"/>
              </w:rPr>
              <w:t>reuasble</w:t>
            </w:r>
            <w:proofErr w:type="spellEnd"/>
            <w:r w:rsidRPr="00D405EF">
              <w:rPr>
                <w:rFonts w:asciiTheme="minorHAnsi" w:eastAsia="Times New Roman" w:hAnsiTheme="minorHAnsi" w:cs="Arial"/>
                <w:color w:val="FF0000"/>
                <w:sz w:val="22"/>
                <w:szCs w:val="22"/>
                <w:lang w:val="en-GB" w:eastAsia="en-GB"/>
              </w:rPr>
              <w:t xml:space="preserve"> bottles where possible and will look into an alternative 'ONE WATER' plastic bottles such as selling reusable bottles</w:t>
            </w:r>
          </w:p>
          <w:p w14:paraId="17642377" w14:textId="61BDF28A" w:rsidR="00E35B28" w:rsidRPr="00317438" w:rsidRDefault="00E35B28" w:rsidP="00287C93">
            <w:pPr>
              <w:rPr>
                <w:rFonts w:asciiTheme="minorHAnsi" w:hAnsiTheme="minorHAnsi"/>
                <w:sz w:val="22"/>
                <w:szCs w:val="22"/>
              </w:rPr>
            </w:pPr>
          </w:p>
        </w:tc>
      </w:tr>
      <w:tr w:rsidR="001703B3" w:rsidRPr="00317438" w14:paraId="0CBC23CE" w14:textId="77777777" w:rsidTr="00317438">
        <w:tc>
          <w:tcPr>
            <w:tcW w:w="1754" w:type="dxa"/>
          </w:tcPr>
          <w:p w14:paraId="674A4463" w14:textId="65584092" w:rsidR="001703B3" w:rsidRPr="00317438" w:rsidRDefault="001703B3" w:rsidP="00287C93">
            <w:pPr>
              <w:rPr>
                <w:rFonts w:asciiTheme="minorHAnsi" w:hAnsiTheme="minorHAnsi"/>
                <w:sz w:val="22"/>
                <w:szCs w:val="22"/>
              </w:rPr>
            </w:pPr>
            <w:r w:rsidRPr="00317438">
              <w:rPr>
                <w:rFonts w:asciiTheme="minorHAnsi" w:hAnsiTheme="minorHAnsi"/>
                <w:sz w:val="22"/>
                <w:szCs w:val="22"/>
              </w:rPr>
              <w:lastRenderedPageBreak/>
              <w:t>4.Remove plastic bags from the WGSU Shop</w:t>
            </w:r>
          </w:p>
          <w:p w14:paraId="272E7D95" w14:textId="77777777" w:rsidR="001703B3" w:rsidRPr="00317438" w:rsidRDefault="001703B3" w:rsidP="00287C93">
            <w:pPr>
              <w:rPr>
                <w:rFonts w:asciiTheme="minorHAnsi" w:hAnsiTheme="minorHAnsi"/>
                <w:sz w:val="22"/>
                <w:szCs w:val="22"/>
              </w:rPr>
            </w:pPr>
          </w:p>
          <w:p w14:paraId="3D947B05" w14:textId="77777777" w:rsidR="001703B3" w:rsidRPr="00317438" w:rsidRDefault="001703B3" w:rsidP="00287C93">
            <w:pPr>
              <w:rPr>
                <w:rFonts w:asciiTheme="minorHAnsi" w:hAnsiTheme="minorHAnsi"/>
                <w:sz w:val="22"/>
                <w:szCs w:val="22"/>
              </w:rPr>
            </w:pPr>
          </w:p>
        </w:tc>
        <w:tc>
          <w:tcPr>
            <w:tcW w:w="1742" w:type="dxa"/>
          </w:tcPr>
          <w:p w14:paraId="04404A02" w14:textId="05B20333" w:rsidR="001703B3" w:rsidRPr="00317438" w:rsidRDefault="001703B3" w:rsidP="00287C93">
            <w:pPr>
              <w:rPr>
                <w:rFonts w:asciiTheme="minorHAnsi" w:hAnsiTheme="minorHAnsi"/>
                <w:sz w:val="22"/>
                <w:szCs w:val="22"/>
              </w:rPr>
            </w:pPr>
            <w:r w:rsidRPr="00317438">
              <w:rPr>
                <w:rFonts w:asciiTheme="minorHAnsi" w:hAnsiTheme="minorHAnsi"/>
                <w:sz w:val="22"/>
                <w:szCs w:val="22"/>
              </w:rPr>
              <w:t>No longer offer plastic bags at all in the WGSU Shop</w:t>
            </w:r>
          </w:p>
        </w:tc>
        <w:tc>
          <w:tcPr>
            <w:tcW w:w="1761" w:type="dxa"/>
          </w:tcPr>
          <w:p w14:paraId="3163E460" w14:textId="19316D0F" w:rsidR="001703B3" w:rsidRPr="00317438" w:rsidRDefault="001703B3" w:rsidP="00287C93">
            <w:pPr>
              <w:rPr>
                <w:rFonts w:asciiTheme="minorHAnsi" w:hAnsiTheme="minorHAnsi"/>
                <w:sz w:val="22"/>
                <w:szCs w:val="22"/>
              </w:rPr>
            </w:pPr>
            <w:r w:rsidRPr="00317438">
              <w:rPr>
                <w:rFonts w:asciiTheme="minorHAnsi" w:hAnsiTheme="minorHAnsi"/>
                <w:sz w:val="22"/>
                <w:szCs w:val="22"/>
              </w:rPr>
              <w:t>No bags will be offered.</w:t>
            </w:r>
          </w:p>
        </w:tc>
        <w:tc>
          <w:tcPr>
            <w:tcW w:w="1763" w:type="dxa"/>
          </w:tcPr>
          <w:p w14:paraId="603D12CF" w14:textId="18318E66" w:rsidR="001703B3" w:rsidRPr="00317438" w:rsidRDefault="001703B3" w:rsidP="00287C93">
            <w:pPr>
              <w:rPr>
                <w:rFonts w:asciiTheme="minorHAnsi" w:hAnsiTheme="minorHAnsi"/>
                <w:sz w:val="22"/>
                <w:szCs w:val="22"/>
              </w:rPr>
            </w:pPr>
            <w:r w:rsidRPr="00317438">
              <w:rPr>
                <w:rFonts w:asciiTheme="minorHAnsi" w:hAnsiTheme="minorHAnsi"/>
                <w:sz w:val="22"/>
                <w:szCs w:val="22"/>
              </w:rPr>
              <w:t>This is an easy swap to make.</w:t>
            </w:r>
          </w:p>
        </w:tc>
        <w:tc>
          <w:tcPr>
            <w:tcW w:w="1746" w:type="dxa"/>
          </w:tcPr>
          <w:p w14:paraId="22078A89" w14:textId="5A01E537" w:rsidR="001703B3" w:rsidRPr="00317438" w:rsidRDefault="00885C26" w:rsidP="00287C93">
            <w:pPr>
              <w:rPr>
                <w:rFonts w:asciiTheme="minorHAnsi" w:hAnsiTheme="minorHAnsi"/>
                <w:sz w:val="22"/>
                <w:szCs w:val="22"/>
              </w:rPr>
            </w:pPr>
            <w:r w:rsidRPr="00317438">
              <w:rPr>
                <w:rFonts w:asciiTheme="minorHAnsi" w:hAnsiTheme="minorHAnsi"/>
                <w:sz w:val="22"/>
                <w:szCs w:val="22"/>
              </w:rPr>
              <w:t xml:space="preserve">All we had to do for this to work was simply stop providing plastic bags. </w:t>
            </w:r>
          </w:p>
        </w:tc>
        <w:tc>
          <w:tcPr>
            <w:tcW w:w="1729" w:type="dxa"/>
          </w:tcPr>
          <w:p w14:paraId="165A5C80" w14:textId="6EE82F2F" w:rsidR="001703B3" w:rsidRPr="00317438" w:rsidRDefault="001703B3" w:rsidP="00287C93">
            <w:pPr>
              <w:rPr>
                <w:rFonts w:asciiTheme="minorHAnsi" w:hAnsiTheme="minorHAnsi"/>
                <w:sz w:val="22"/>
                <w:szCs w:val="22"/>
              </w:rPr>
            </w:pPr>
            <w:r w:rsidRPr="00317438">
              <w:rPr>
                <w:rFonts w:asciiTheme="minorHAnsi" w:hAnsiTheme="minorHAnsi"/>
                <w:sz w:val="22"/>
                <w:szCs w:val="22"/>
              </w:rPr>
              <w:t>January 2018</w:t>
            </w:r>
          </w:p>
        </w:tc>
        <w:tc>
          <w:tcPr>
            <w:tcW w:w="1763" w:type="dxa"/>
          </w:tcPr>
          <w:p w14:paraId="239B4CDB" w14:textId="2BB236AC" w:rsidR="001703B3" w:rsidRPr="00317438" w:rsidRDefault="001703B3" w:rsidP="00287C93">
            <w:pPr>
              <w:rPr>
                <w:rFonts w:asciiTheme="minorHAnsi" w:hAnsiTheme="minorHAnsi"/>
                <w:sz w:val="22"/>
                <w:szCs w:val="22"/>
              </w:rPr>
            </w:pPr>
            <w:r w:rsidRPr="00317438">
              <w:rPr>
                <w:rFonts w:asciiTheme="minorHAnsi" w:hAnsiTheme="minorHAnsi"/>
                <w:sz w:val="22"/>
                <w:szCs w:val="22"/>
              </w:rPr>
              <w:t xml:space="preserve">Lowri Hiles, Finance and Retail Manager. </w:t>
            </w:r>
          </w:p>
        </w:tc>
        <w:tc>
          <w:tcPr>
            <w:tcW w:w="1736" w:type="dxa"/>
          </w:tcPr>
          <w:p w14:paraId="43412B54" w14:textId="77777777" w:rsidR="001703B3" w:rsidRPr="00317438" w:rsidRDefault="001703B3" w:rsidP="001703B3">
            <w:pPr>
              <w:rPr>
                <w:rFonts w:asciiTheme="minorHAnsi" w:hAnsiTheme="minorHAnsi"/>
                <w:sz w:val="22"/>
                <w:szCs w:val="22"/>
              </w:rPr>
            </w:pPr>
            <w:r w:rsidRPr="00317438">
              <w:rPr>
                <w:rFonts w:asciiTheme="minorHAnsi" w:hAnsiTheme="minorHAnsi"/>
                <w:sz w:val="22"/>
                <w:szCs w:val="22"/>
              </w:rPr>
              <w:t>Complete - This was lobbied for by the students and implemented at the beginning of the year, with fair-trade cotton tote bags being offered as an alternative.</w:t>
            </w:r>
          </w:p>
          <w:p w14:paraId="17E0236F" w14:textId="4030B081" w:rsidR="001703B3" w:rsidRPr="00317438" w:rsidRDefault="001703B3" w:rsidP="00287C93">
            <w:pPr>
              <w:rPr>
                <w:rFonts w:asciiTheme="minorHAnsi" w:hAnsiTheme="minorHAnsi"/>
                <w:sz w:val="22"/>
                <w:szCs w:val="22"/>
              </w:rPr>
            </w:pPr>
          </w:p>
        </w:tc>
      </w:tr>
      <w:tr w:rsidR="00885C26" w:rsidRPr="00317438" w14:paraId="481E054E" w14:textId="77777777" w:rsidTr="00317438">
        <w:tc>
          <w:tcPr>
            <w:tcW w:w="1754" w:type="dxa"/>
          </w:tcPr>
          <w:p w14:paraId="28B65E71" w14:textId="14ABC5FE" w:rsidR="00885C26" w:rsidRPr="00317438" w:rsidRDefault="00885C26" w:rsidP="00287C93">
            <w:pPr>
              <w:rPr>
                <w:rFonts w:asciiTheme="minorHAnsi" w:hAnsiTheme="minorHAnsi"/>
                <w:sz w:val="22"/>
                <w:szCs w:val="22"/>
              </w:rPr>
            </w:pPr>
            <w:r w:rsidRPr="00317438">
              <w:rPr>
                <w:rFonts w:asciiTheme="minorHAnsi" w:hAnsiTheme="minorHAnsi"/>
                <w:sz w:val="22"/>
                <w:szCs w:val="22"/>
              </w:rPr>
              <w:t>5. To have a University-wide sustainable paper policy</w:t>
            </w:r>
          </w:p>
          <w:p w14:paraId="7751EF43" w14:textId="77777777" w:rsidR="00885C26" w:rsidRPr="00317438" w:rsidRDefault="00885C26" w:rsidP="00287C93">
            <w:pPr>
              <w:rPr>
                <w:rFonts w:asciiTheme="minorHAnsi" w:hAnsiTheme="minorHAnsi"/>
                <w:sz w:val="22"/>
                <w:szCs w:val="22"/>
              </w:rPr>
            </w:pPr>
          </w:p>
          <w:p w14:paraId="1D54D1DB" w14:textId="77777777" w:rsidR="00885C26" w:rsidRPr="00317438" w:rsidRDefault="00885C26" w:rsidP="00287C93">
            <w:pPr>
              <w:rPr>
                <w:rFonts w:asciiTheme="minorHAnsi" w:hAnsiTheme="minorHAnsi"/>
                <w:sz w:val="22"/>
                <w:szCs w:val="22"/>
              </w:rPr>
            </w:pPr>
          </w:p>
        </w:tc>
        <w:tc>
          <w:tcPr>
            <w:tcW w:w="1742" w:type="dxa"/>
          </w:tcPr>
          <w:p w14:paraId="5A03836B" w14:textId="45F46DAE" w:rsidR="00885C26" w:rsidRPr="00317438" w:rsidRDefault="00885C26" w:rsidP="00287C93">
            <w:pPr>
              <w:rPr>
                <w:rFonts w:asciiTheme="minorHAnsi" w:hAnsiTheme="minorHAnsi"/>
                <w:sz w:val="22"/>
                <w:szCs w:val="22"/>
              </w:rPr>
            </w:pPr>
            <w:r w:rsidRPr="00317438">
              <w:rPr>
                <w:rFonts w:asciiTheme="minorHAnsi" w:hAnsiTheme="minorHAnsi"/>
                <w:sz w:val="22"/>
                <w:szCs w:val="22"/>
              </w:rPr>
              <w:t xml:space="preserve">A policy surrounding paper sustainability that will be adhered to across the </w:t>
            </w:r>
            <w:r w:rsidRPr="00317438">
              <w:rPr>
                <w:rFonts w:asciiTheme="minorHAnsi" w:hAnsiTheme="minorHAnsi"/>
                <w:sz w:val="22"/>
                <w:szCs w:val="22"/>
              </w:rPr>
              <w:lastRenderedPageBreak/>
              <w:t>whole university.</w:t>
            </w:r>
          </w:p>
        </w:tc>
        <w:tc>
          <w:tcPr>
            <w:tcW w:w="1761" w:type="dxa"/>
          </w:tcPr>
          <w:p w14:paraId="53D576F0" w14:textId="306F5CA3" w:rsidR="00885C26" w:rsidRPr="00317438" w:rsidRDefault="00885C26" w:rsidP="00287C93">
            <w:pPr>
              <w:rPr>
                <w:rFonts w:asciiTheme="minorHAnsi" w:hAnsiTheme="minorHAnsi"/>
                <w:sz w:val="22"/>
                <w:szCs w:val="22"/>
              </w:rPr>
            </w:pPr>
            <w:r w:rsidRPr="00317438">
              <w:rPr>
                <w:rFonts w:asciiTheme="minorHAnsi" w:hAnsiTheme="minorHAnsi"/>
                <w:sz w:val="22"/>
                <w:szCs w:val="22"/>
              </w:rPr>
              <w:lastRenderedPageBreak/>
              <w:t>A physical policy will be created.</w:t>
            </w:r>
          </w:p>
        </w:tc>
        <w:tc>
          <w:tcPr>
            <w:tcW w:w="1763" w:type="dxa"/>
          </w:tcPr>
          <w:p w14:paraId="3F40B193" w14:textId="21C1C794" w:rsidR="00885C26" w:rsidRPr="00317438" w:rsidRDefault="00885C26" w:rsidP="00287C93">
            <w:pPr>
              <w:rPr>
                <w:rFonts w:asciiTheme="minorHAnsi" w:hAnsiTheme="minorHAnsi"/>
                <w:sz w:val="22"/>
                <w:szCs w:val="22"/>
              </w:rPr>
            </w:pPr>
            <w:r w:rsidRPr="00317438">
              <w:rPr>
                <w:rFonts w:asciiTheme="minorHAnsi" w:hAnsiTheme="minorHAnsi"/>
                <w:sz w:val="22"/>
                <w:szCs w:val="22"/>
              </w:rPr>
              <w:t xml:space="preserve">This is something that is much needed. A lot of students are unnecessarily being asked to submit work </w:t>
            </w:r>
            <w:r w:rsidRPr="00317438">
              <w:rPr>
                <w:rFonts w:asciiTheme="minorHAnsi" w:hAnsiTheme="minorHAnsi"/>
                <w:sz w:val="22"/>
                <w:szCs w:val="22"/>
              </w:rPr>
              <w:lastRenderedPageBreak/>
              <w:t xml:space="preserve">online and as a paper copy.  It makes sense to change things like this for many reasons. </w:t>
            </w:r>
          </w:p>
        </w:tc>
        <w:tc>
          <w:tcPr>
            <w:tcW w:w="1746" w:type="dxa"/>
          </w:tcPr>
          <w:p w14:paraId="2FE92CD2" w14:textId="361826BB" w:rsidR="00885C26" w:rsidRPr="00317438" w:rsidRDefault="00885C26" w:rsidP="00287C93">
            <w:pPr>
              <w:rPr>
                <w:rFonts w:asciiTheme="minorHAnsi" w:hAnsiTheme="minorHAnsi"/>
                <w:sz w:val="22"/>
                <w:szCs w:val="22"/>
              </w:rPr>
            </w:pPr>
            <w:r w:rsidRPr="00317438">
              <w:rPr>
                <w:rFonts w:asciiTheme="minorHAnsi" w:hAnsiTheme="minorHAnsi"/>
                <w:sz w:val="22"/>
                <w:szCs w:val="22"/>
              </w:rPr>
              <w:lastRenderedPageBreak/>
              <w:t xml:space="preserve">Sustainability Officer, Maryam is currently sitting on the Academic Development team that looks </w:t>
            </w:r>
            <w:r w:rsidRPr="00317438">
              <w:rPr>
                <w:rFonts w:asciiTheme="minorHAnsi" w:hAnsiTheme="minorHAnsi"/>
                <w:sz w:val="22"/>
                <w:szCs w:val="22"/>
              </w:rPr>
              <w:lastRenderedPageBreak/>
              <w:t>at this. There is a draft print policy in place after she met with head of Learning Resources and this will hopefully be approved in June LTQC.</w:t>
            </w:r>
          </w:p>
        </w:tc>
        <w:tc>
          <w:tcPr>
            <w:tcW w:w="1729" w:type="dxa"/>
          </w:tcPr>
          <w:p w14:paraId="1F6934A8" w14:textId="29BE3951" w:rsidR="00885C26" w:rsidRPr="00317438" w:rsidRDefault="00C41AC7" w:rsidP="00287C93">
            <w:pPr>
              <w:rPr>
                <w:rFonts w:asciiTheme="minorHAnsi" w:hAnsiTheme="minorHAnsi"/>
                <w:sz w:val="22"/>
                <w:szCs w:val="22"/>
              </w:rPr>
            </w:pPr>
            <w:r w:rsidRPr="00317438">
              <w:rPr>
                <w:rFonts w:asciiTheme="minorHAnsi" w:hAnsiTheme="minorHAnsi"/>
                <w:sz w:val="22"/>
                <w:szCs w:val="22"/>
              </w:rPr>
              <w:lastRenderedPageBreak/>
              <w:t xml:space="preserve">By </w:t>
            </w:r>
            <w:r w:rsidR="00885C26" w:rsidRPr="00317438">
              <w:rPr>
                <w:rFonts w:asciiTheme="minorHAnsi" w:hAnsiTheme="minorHAnsi"/>
                <w:sz w:val="22"/>
                <w:szCs w:val="22"/>
              </w:rPr>
              <w:t>September 2019.</w:t>
            </w:r>
          </w:p>
        </w:tc>
        <w:tc>
          <w:tcPr>
            <w:tcW w:w="1763" w:type="dxa"/>
          </w:tcPr>
          <w:p w14:paraId="2215C5A2" w14:textId="1F4EF845" w:rsidR="00885C26" w:rsidRPr="00317438" w:rsidRDefault="00885C26" w:rsidP="00287C93">
            <w:pPr>
              <w:rPr>
                <w:rFonts w:asciiTheme="minorHAnsi" w:hAnsiTheme="minorHAnsi"/>
                <w:sz w:val="22"/>
                <w:szCs w:val="22"/>
              </w:rPr>
            </w:pPr>
            <w:r w:rsidRPr="00317438">
              <w:rPr>
                <w:rFonts w:asciiTheme="minorHAnsi" w:hAnsiTheme="minorHAnsi"/>
                <w:sz w:val="22"/>
                <w:szCs w:val="22"/>
              </w:rPr>
              <w:t xml:space="preserve">Maryam, Sustainability Officer and the Academic Development Team in the University. </w:t>
            </w:r>
          </w:p>
        </w:tc>
        <w:tc>
          <w:tcPr>
            <w:tcW w:w="1736" w:type="dxa"/>
          </w:tcPr>
          <w:p w14:paraId="568450B9" w14:textId="77777777" w:rsidR="00885C26" w:rsidRDefault="007C08FD" w:rsidP="00287C93">
            <w:pPr>
              <w:rPr>
                <w:rFonts w:asciiTheme="minorHAnsi" w:hAnsiTheme="minorHAnsi"/>
                <w:sz w:val="22"/>
                <w:szCs w:val="22"/>
              </w:rPr>
            </w:pPr>
            <w:r w:rsidRPr="00317438">
              <w:rPr>
                <w:rFonts w:asciiTheme="minorHAnsi" w:hAnsiTheme="minorHAnsi"/>
                <w:sz w:val="22"/>
                <w:szCs w:val="22"/>
              </w:rPr>
              <w:t xml:space="preserve">Work is currently being undertaken on this, including a </w:t>
            </w:r>
            <w:r w:rsidR="001F6DEA" w:rsidRPr="00317438">
              <w:rPr>
                <w:rFonts w:asciiTheme="minorHAnsi" w:hAnsiTheme="minorHAnsi"/>
                <w:sz w:val="22"/>
                <w:szCs w:val="22"/>
              </w:rPr>
              <w:t xml:space="preserve">survey collecting information on paper usage. </w:t>
            </w:r>
          </w:p>
          <w:p w14:paraId="384B9EF6" w14:textId="3834F9EA" w:rsidR="00D405EF" w:rsidRPr="00317438" w:rsidRDefault="00D405EF" w:rsidP="00287C93">
            <w:pPr>
              <w:rPr>
                <w:rFonts w:asciiTheme="minorHAnsi" w:hAnsiTheme="minorHAnsi"/>
                <w:sz w:val="22"/>
                <w:szCs w:val="22"/>
              </w:rPr>
            </w:pPr>
            <w:r w:rsidRPr="00D405EF">
              <w:rPr>
                <w:rFonts w:asciiTheme="minorHAnsi" w:hAnsiTheme="minorHAnsi"/>
                <w:color w:val="FF0000"/>
                <w:sz w:val="22"/>
                <w:szCs w:val="22"/>
              </w:rPr>
              <w:t>Update – The policy has been completed and is now awaiting approval</w:t>
            </w:r>
          </w:p>
        </w:tc>
      </w:tr>
      <w:tr w:rsidR="007062F9" w:rsidRPr="00317438" w14:paraId="7AEE96CD" w14:textId="77777777" w:rsidTr="00317438">
        <w:tc>
          <w:tcPr>
            <w:tcW w:w="1754" w:type="dxa"/>
          </w:tcPr>
          <w:p w14:paraId="42BE552E" w14:textId="48AD459A" w:rsidR="007062F9" w:rsidRPr="00317438" w:rsidRDefault="007062F9" w:rsidP="00287C93">
            <w:pPr>
              <w:rPr>
                <w:rFonts w:asciiTheme="minorHAnsi" w:hAnsiTheme="minorHAnsi"/>
                <w:sz w:val="22"/>
                <w:szCs w:val="22"/>
              </w:rPr>
            </w:pPr>
            <w:r w:rsidRPr="00317438">
              <w:rPr>
                <w:rFonts w:asciiTheme="minorHAnsi" w:hAnsiTheme="minorHAnsi"/>
                <w:sz w:val="22"/>
                <w:szCs w:val="22"/>
              </w:rPr>
              <w:t>6. Support the University to gain Fairtrade Status</w:t>
            </w:r>
          </w:p>
          <w:p w14:paraId="1AD6A95E" w14:textId="77777777" w:rsidR="007062F9" w:rsidRPr="00317438" w:rsidRDefault="007062F9" w:rsidP="00287C93">
            <w:pPr>
              <w:rPr>
                <w:rFonts w:asciiTheme="minorHAnsi" w:hAnsiTheme="minorHAnsi"/>
                <w:sz w:val="22"/>
                <w:szCs w:val="22"/>
              </w:rPr>
            </w:pPr>
          </w:p>
          <w:p w14:paraId="382C44F4" w14:textId="77777777" w:rsidR="007062F9" w:rsidRPr="00317438" w:rsidRDefault="007062F9" w:rsidP="00287C93">
            <w:pPr>
              <w:rPr>
                <w:rFonts w:asciiTheme="minorHAnsi" w:hAnsiTheme="minorHAnsi"/>
                <w:sz w:val="22"/>
                <w:szCs w:val="22"/>
              </w:rPr>
            </w:pPr>
          </w:p>
        </w:tc>
        <w:tc>
          <w:tcPr>
            <w:tcW w:w="1742" w:type="dxa"/>
          </w:tcPr>
          <w:p w14:paraId="155E1B43" w14:textId="58320A73" w:rsidR="007062F9" w:rsidRPr="00317438" w:rsidRDefault="007062F9" w:rsidP="00287C93">
            <w:pPr>
              <w:rPr>
                <w:rFonts w:asciiTheme="minorHAnsi" w:hAnsiTheme="minorHAnsi"/>
                <w:sz w:val="22"/>
                <w:szCs w:val="22"/>
              </w:rPr>
            </w:pPr>
            <w:r w:rsidRPr="00317438">
              <w:rPr>
                <w:rFonts w:asciiTheme="minorHAnsi" w:hAnsiTheme="minorHAnsi"/>
                <w:sz w:val="22"/>
                <w:szCs w:val="22"/>
              </w:rPr>
              <w:t>Assist the University in becoming a Fairtrade status University</w:t>
            </w:r>
          </w:p>
        </w:tc>
        <w:tc>
          <w:tcPr>
            <w:tcW w:w="1761" w:type="dxa"/>
          </w:tcPr>
          <w:p w14:paraId="56488BEA" w14:textId="28ACF6EB" w:rsidR="007062F9" w:rsidRPr="00317438" w:rsidRDefault="007062F9" w:rsidP="00287C93">
            <w:pPr>
              <w:rPr>
                <w:rFonts w:asciiTheme="minorHAnsi" w:hAnsiTheme="minorHAnsi"/>
                <w:sz w:val="22"/>
                <w:szCs w:val="22"/>
              </w:rPr>
            </w:pPr>
            <w:r w:rsidRPr="00317438">
              <w:rPr>
                <w:rFonts w:asciiTheme="minorHAnsi" w:hAnsiTheme="minorHAnsi"/>
                <w:sz w:val="22"/>
                <w:szCs w:val="22"/>
              </w:rPr>
              <w:t xml:space="preserve">Certification of Fairtrade status </w:t>
            </w:r>
          </w:p>
        </w:tc>
        <w:tc>
          <w:tcPr>
            <w:tcW w:w="1763" w:type="dxa"/>
          </w:tcPr>
          <w:p w14:paraId="382C8126" w14:textId="7ECA4136" w:rsidR="007062F9" w:rsidRPr="00317438" w:rsidRDefault="007062F9" w:rsidP="00287C93">
            <w:pPr>
              <w:rPr>
                <w:rFonts w:asciiTheme="minorHAnsi" w:hAnsiTheme="minorHAnsi"/>
                <w:sz w:val="22"/>
                <w:szCs w:val="22"/>
              </w:rPr>
            </w:pPr>
            <w:r w:rsidRPr="00317438">
              <w:rPr>
                <w:rFonts w:asciiTheme="minorHAnsi" w:hAnsiTheme="minorHAnsi"/>
                <w:sz w:val="22"/>
                <w:szCs w:val="22"/>
              </w:rPr>
              <w:t xml:space="preserve">The University is working towards this but we are helping some </w:t>
            </w:r>
            <w:proofErr w:type="spellStart"/>
            <w:r w:rsidRPr="00317438">
              <w:rPr>
                <w:rFonts w:asciiTheme="minorHAnsi" w:hAnsiTheme="minorHAnsi"/>
                <w:sz w:val="22"/>
                <w:szCs w:val="22"/>
              </w:rPr>
              <w:t>some</w:t>
            </w:r>
            <w:proofErr w:type="spellEnd"/>
            <w:r w:rsidRPr="00317438">
              <w:rPr>
                <w:rFonts w:asciiTheme="minorHAnsi" w:hAnsiTheme="minorHAnsi"/>
                <w:sz w:val="22"/>
                <w:szCs w:val="22"/>
              </w:rPr>
              <w:t xml:space="preserve"> of the </w:t>
            </w:r>
            <w:proofErr w:type="spellStart"/>
            <w:r w:rsidRPr="00317438">
              <w:rPr>
                <w:rFonts w:asciiTheme="minorHAnsi" w:hAnsiTheme="minorHAnsi"/>
                <w:sz w:val="22"/>
                <w:szCs w:val="22"/>
              </w:rPr>
              <w:t>critera</w:t>
            </w:r>
            <w:proofErr w:type="spellEnd"/>
            <w:r w:rsidRPr="00317438">
              <w:rPr>
                <w:rFonts w:asciiTheme="minorHAnsi" w:hAnsiTheme="minorHAnsi"/>
                <w:sz w:val="22"/>
                <w:szCs w:val="22"/>
              </w:rPr>
              <w:t xml:space="preserve">. </w:t>
            </w:r>
          </w:p>
        </w:tc>
        <w:tc>
          <w:tcPr>
            <w:tcW w:w="1746" w:type="dxa"/>
          </w:tcPr>
          <w:p w14:paraId="1E637349" w14:textId="3034C0BC" w:rsidR="007062F9" w:rsidRPr="00317438" w:rsidRDefault="007062F9" w:rsidP="00287C93">
            <w:pPr>
              <w:rPr>
                <w:rFonts w:asciiTheme="minorHAnsi" w:hAnsiTheme="minorHAnsi"/>
                <w:sz w:val="22"/>
                <w:szCs w:val="22"/>
              </w:rPr>
            </w:pPr>
            <w:r w:rsidRPr="00317438">
              <w:rPr>
                <w:rFonts w:asciiTheme="minorHAnsi" w:hAnsiTheme="minorHAnsi"/>
                <w:sz w:val="22"/>
                <w:szCs w:val="22"/>
              </w:rPr>
              <w:t xml:space="preserve">The University is well on the way to achieving this. </w:t>
            </w:r>
          </w:p>
        </w:tc>
        <w:tc>
          <w:tcPr>
            <w:tcW w:w="1729" w:type="dxa"/>
          </w:tcPr>
          <w:p w14:paraId="684A813F" w14:textId="4F287762" w:rsidR="007062F9" w:rsidRPr="00317438" w:rsidRDefault="007062F9" w:rsidP="00287C93">
            <w:pPr>
              <w:rPr>
                <w:rFonts w:asciiTheme="minorHAnsi" w:hAnsiTheme="minorHAnsi"/>
                <w:sz w:val="22"/>
                <w:szCs w:val="22"/>
              </w:rPr>
            </w:pPr>
            <w:r w:rsidRPr="00317438">
              <w:rPr>
                <w:rFonts w:asciiTheme="minorHAnsi" w:hAnsiTheme="minorHAnsi"/>
                <w:sz w:val="22"/>
                <w:szCs w:val="22"/>
              </w:rPr>
              <w:t>September 2019</w:t>
            </w:r>
          </w:p>
        </w:tc>
        <w:tc>
          <w:tcPr>
            <w:tcW w:w="1763" w:type="dxa"/>
          </w:tcPr>
          <w:p w14:paraId="0D4D43E7" w14:textId="14249AB6" w:rsidR="007062F9" w:rsidRPr="00317438" w:rsidRDefault="007062F9" w:rsidP="00287C93">
            <w:pPr>
              <w:rPr>
                <w:rFonts w:asciiTheme="minorHAnsi" w:hAnsiTheme="minorHAnsi"/>
                <w:sz w:val="22"/>
                <w:szCs w:val="22"/>
              </w:rPr>
            </w:pPr>
            <w:r w:rsidRPr="00317438">
              <w:rPr>
                <w:rFonts w:asciiTheme="minorHAnsi" w:hAnsiTheme="minorHAnsi"/>
                <w:sz w:val="22"/>
                <w:szCs w:val="22"/>
              </w:rPr>
              <w:t xml:space="preserve">Maryam, Sustainability Officer and the Academic Development Team in the University. </w:t>
            </w:r>
          </w:p>
        </w:tc>
        <w:tc>
          <w:tcPr>
            <w:tcW w:w="1736" w:type="dxa"/>
          </w:tcPr>
          <w:p w14:paraId="5C1CEC55" w14:textId="77777777" w:rsidR="007062F9" w:rsidRDefault="007062F9" w:rsidP="007062F9">
            <w:pPr>
              <w:rPr>
                <w:rFonts w:asciiTheme="minorHAnsi" w:hAnsiTheme="minorHAnsi"/>
                <w:sz w:val="22"/>
                <w:szCs w:val="22"/>
              </w:rPr>
            </w:pPr>
            <w:r w:rsidRPr="00317438">
              <w:rPr>
                <w:rFonts w:asciiTheme="minorHAnsi" w:hAnsiTheme="minorHAnsi"/>
                <w:sz w:val="22"/>
                <w:szCs w:val="22"/>
              </w:rPr>
              <w:t xml:space="preserve">In progress - : This is currently being worked on by WGSU representative sitting on the SAWG. Maryam set up a fair trade stall for </w:t>
            </w:r>
            <w:proofErr w:type="spellStart"/>
            <w:r w:rsidRPr="00317438">
              <w:rPr>
                <w:rFonts w:asciiTheme="minorHAnsi" w:hAnsiTheme="minorHAnsi"/>
                <w:sz w:val="22"/>
                <w:szCs w:val="22"/>
              </w:rPr>
              <w:t>Freshers’</w:t>
            </w:r>
            <w:proofErr w:type="spellEnd"/>
            <w:r w:rsidRPr="00317438">
              <w:rPr>
                <w:rFonts w:asciiTheme="minorHAnsi" w:hAnsiTheme="minorHAnsi"/>
                <w:sz w:val="22"/>
                <w:szCs w:val="22"/>
              </w:rPr>
              <w:t xml:space="preserve"> Fair which was well received. The Sustainability society added ‘Fair trade’ to their name, and worked hard to include it in their work. We have held various Fairtrade events throughout the year to promote accessibility to students and staff.</w:t>
            </w:r>
          </w:p>
          <w:p w14:paraId="54A993D8" w14:textId="63645967" w:rsidR="00D76C13" w:rsidRPr="00D405EF" w:rsidRDefault="00D76C13" w:rsidP="007062F9">
            <w:pPr>
              <w:rPr>
                <w:rFonts w:asciiTheme="minorHAnsi" w:hAnsiTheme="minorHAnsi"/>
                <w:color w:val="FF0000"/>
                <w:sz w:val="22"/>
                <w:szCs w:val="22"/>
              </w:rPr>
            </w:pPr>
            <w:r w:rsidRPr="00D405EF">
              <w:rPr>
                <w:rFonts w:asciiTheme="minorHAnsi" w:hAnsiTheme="minorHAnsi"/>
                <w:b/>
                <w:color w:val="FF0000"/>
                <w:sz w:val="22"/>
                <w:szCs w:val="22"/>
              </w:rPr>
              <w:t>Update:</w:t>
            </w:r>
            <w:r w:rsidR="00D405EF">
              <w:rPr>
                <w:rFonts w:asciiTheme="minorHAnsi" w:hAnsiTheme="minorHAnsi"/>
                <w:b/>
                <w:color w:val="FF0000"/>
                <w:sz w:val="22"/>
                <w:szCs w:val="22"/>
              </w:rPr>
              <w:t xml:space="preserve"> Completed, </w:t>
            </w:r>
            <w:r w:rsidRPr="00D405EF">
              <w:rPr>
                <w:rFonts w:asciiTheme="minorHAnsi" w:hAnsiTheme="minorHAnsi"/>
                <w:color w:val="FF0000"/>
                <w:sz w:val="22"/>
                <w:szCs w:val="22"/>
              </w:rPr>
              <w:t xml:space="preserve"> University have now received Fair Trade Status</w:t>
            </w:r>
          </w:p>
          <w:p w14:paraId="6832AB9D" w14:textId="1CEA1B10" w:rsidR="007062F9" w:rsidRPr="00317438" w:rsidRDefault="007062F9" w:rsidP="00287C93">
            <w:pPr>
              <w:rPr>
                <w:rFonts w:asciiTheme="minorHAnsi" w:hAnsiTheme="minorHAnsi"/>
                <w:sz w:val="22"/>
                <w:szCs w:val="22"/>
              </w:rPr>
            </w:pPr>
          </w:p>
        </w:tc>
      </w:tr>
      <w:tr w:rsidR="007062F9" w:rsidRPr="00317438" w14:paraId="787B9E64" w14:textId="77777777" w:rsidTr="00317438">
        <w:tc>
          <w:tcPr>
            <w:tcW w:w="1754" w:type="dxa"/>
          </w:tcPr>
          <w:p w14:paraId="2E1C1E79" w14:textId="0B44CD01" w:rsidR="007062F9" w:rsidRPr="00317438" w:rsidRDefault="007062F9" w:rsidP="00287C93">
            <w:pPr>
              <w:rPr>
                <w:rFonts w:asciiTheme="minorHAnsi" w:hAnsiTheme="minorHAnsi"/>
                <w:sz w:val="22"/>
                <w:szCs w:val="22"/>
              </w:rPr>
            </w:pPr>
            <w:r w:rsidRPr="00317438">
              <w:rPr>
                <w:rFonts w:asciiTheme="minorHAnsi" w:hAnsiTheme="minorHAnsi"/>
                <w:sz w:val="22"/>
                <w:szCs w:val="22"/>
              </w:rPr>
              <w:t>7.</w:t>
            </w:r>
            <w:r w:rsidR="00D06AEB" w:rsidRPr="00BF1895">
              <w:rPr>
                <w:rFonts w:asciiTheme="minorHAnsi" w:hAnsiTheme="minorHAnsi"/>
                <w:sz w:val="22"/>
                <w:szCs w:val="22"/>
              </w:rPr>
              <w:t xml:space="preserve"> Liaise with the community </w:t>
            </w:r>
            <w:r w:rsidR="00D06AEB" w:rsidRPr="00BF1895">
              <w:rPr>
                <w:rFonts w:asciiTheme="minorHAnsi" w:hAnsiTheme="minorHAnsi"/>
                <w:sz w:val="22"/>
                <w:szCs w:val="22"/>
              </w:rPr>
              <w:lastRenderedPageBreak/>
              <w:t>to promote sustainability</w:t>
            </w:r>
          </w:p>
          <w:p w14:paraId="07C9E64C" w14:textId="77777777" w:rsidR="007062F9" w:rsidRPr="00317438" w:rsidRDefault="007062F9" w:rsidP="00287C93">
            <w:pPr>
              <w:rPr>
                <w:rFonts w:asciiTheme="minorHAnsi" w:hAnsiTheme="minorHAnsi"/>
                <w:sz w:val="22"/>
                <w:szCs w:val="22"/>
              </w:rPr>
            </w:pPr>
          </w:p>
          <w:p w14:paraId="67949905" w14:textId="77777777" w:rsidR="007062F9" w:rsidRPr="00317438" w:rsidRDefault="007062F9" w:rsidP="00287C93">
            <w:pPr>
              <w:rPr>
                <w:rFonts w:asciiTheme="minorHAnsi" w:hAnsiTheme="minorHAnsi"/>
                <w:sz w:val="22"/>
                <w:szCs w:val="22"/>
              </w:rPr>
            </w:pPr>
          </w:p>
        </w:tc>
        <w:tc>
          <w:tcPr>
            <w:tcW w:w="1742" w:type="dxa"/>
          </w:tcPr>
          <w:p w14:paraId="4ABF437C" w14:textId="73A5655A" w:rsidR="007062F9" w:rsidRPr="00317438" w:rsidRDefault="00D06AEB" w:rsidP="00287C93">
            <w:pPr>
              <w:rPr>
                <w:rFonts w:asciiTheme="minorHAnsi" w:hAnsiTheme="minorHAnsi"/>
                <w:sz w:val="22"/>
                <w:szCs w:val="22"/>
              </w:rPr>
            </w:pPr>
            <w:r>
              <w:rPr>
                <w:rFonts w:asciiTheme="minorHAnsi" w:hAnsiTheme="minorHAnsi"/>
                <w:sz w:val="22"/>
                <w:szCs w:val="22"/>
              </w:rPr>
              <w:lastRenderedPageBreak/>
              <w:t xml:space="preserve">Primary schools will be invited </w:t>
            </w:r>
            <w:r>
              <w:rPr>
                <w:rFonts w:asciiTheme="minorHAnsi" w:hAnsiTheme="minorHAnsi"/>
                <w:sz w:val="22"/>
                <w:szCs w:val="22"/>
              </w:rPr>
              <w:lastRenderedPageBreak/>
              <w:t xml:space="preserve">to learn about sustainability. </w:t>
            </w:r>
          </w:p>
        </w:tc>
        <w:tc>
          <w:tcPr>
            <w:tcW w:w="1761" w:type="dxa"/>
          </w:tcPr>
          <w:p w14:paraId="268CD0C1" w14:textId="2B2E2057" w:rsidR="007062F9" w:rsidRPr="00317438" w:rsidRDefault="00D06AEB" w:rsidP="00287C93">
            <w:pPr>
              <w:rPr>
                <w:rFonts w:asciiTheme="minorHAnsi" w:hAnsiTheme="minorHAnsi"/>
                <w:sz w:val="22"/>
                <w:szCs w:val="22"/>
              </w:rPr>
            </w:pPr>
            <w:r>
              <w:rPr>
                <w:rFonts w:asciiTheme="minorHAnsi" w:hAnsiTheme="minorHAnsi"/>
                <w:sz w:val="22"/>
                <w:szCs w:val="22"/>
              </w:rPr>
              <w:lastRenderedPageBreak/>
              <w:t xml:space="preserve">Number of schools that </w:t>
            </w:r>
            <w:r>
              <w:rPr>
                <w:rFonts w:asciiTheme="minorHAnsi" w:hAnsiTheme="minorHAnsi"/>
                <w:sz w:val="22"/>
                <w:szCs w:val="22"/>
              </w:rPr>
              <w:lastRenderedPageBreak/>
              <w:t xml:space="preserve">attend and their feedback. </w:t>
            </w:r>
          </w:p>
        </w:tc>
        <w:tc>
          <w:tcPr>
            <w:tcW w:w="1763" w:type="dxa"/>
          </w:tcPr>
          <w:p w14:paraId="03313463" w14:textId="767A6127" w:rsidR="007062F9" w:rsidRPr="00317438" w:rsidRDefault="00D06AEB" w:rsidP="00287C93">
            <w:pPr>
              <w:rPr>
                <w:rFonts w:asciiTheme="minorHAnsi" w:hAnsiTheme="minorHAnsi"/>
                <w:sz w:val="22"/>
                <w:szCs w:val="22"/>
              </w:rPr>
            </w:pPr>
            <w:r w:rsidRPr="00BF1895">
              <w:rPr>
                <w:rFonts w:asciiTheme="minorHAnsi" w:hAnsiTheme="minorHAnsi"/>
                <w:sz w:val="22"/>
                <w:szCs w:val="22"/>
              </w:rPr>
              <w:lastRenderedPageBreak/>
              <w:t xml:space="preserve">Schools have already been invited to </w:t>
            </w:r>
            <w:r w:rsidRPr="00BF1895">
              <w:rPr>
                <w:rFonts w:asciiTheme="minorHAnsi" w:hAnsiTheme="minorHAnsi"/>
                <w:sz w:val="22"/>
                <w:szCs w:val="22"/>
              </w:rPr>
              <w:lastRenderedPageBreak/>
              <w:t>partake in a tour around the eco garden, with discussions on what they can do to make their own school more eco-friendly.</w:t>
            </w:r>
          </w:p>
        </w:tc>
        <w:tc>
          <w:tcPr>
            <w:tcW w:w="1746" w:type="dxa"/>
          </w:tcPr>
          <w:p w14:paraId="11B37D41" w14:textId="6AB2B102" w:rsidR="007062F9" w:rsidRPr="00317438" w:rsidRDefault="00D06AEB" w:rsidP="009603FC">
            <w:pPr>
              <w:rPr>
                <w:rFonts w:asciiTheme="minorHAnsi" w:hAnsiTheme="minorHAnsi"/>
                <w:sz w:val="22"/>
                <w:szCs w:val="22"/>
              </w:rPr>
            </w:pPr>
            <w:r>
              <w:rPr>
                <w:rFonts w:asciiTheme="minorHAnsi" w:hAnsiTheme="minorHAnsi"/>
                <w:sz w:val="22"/>
                <w:szCs w:val="22"/>
              </w:rPr>
              <w:lastRenderedPageBreak/>
              <w:t xml:space="preserve">Schools in the local area are </w:t>
            </w:r>
            <w:r w:rsidR="009603FC">
              <w:rPr>
                <w:rFonts w:asciiTheme="minorHAnsi" w:hAnsiTheme="minorHAnsi"/>
                <w:sz w:val="22"/>
                <w:szCs w:val="22"/>
              </w:rPr>
              <w:t xml:space="preserve">happy to come </w:t>
            </w:r>
            <w:r w:rsidR="009603FC">
              <w:rPr>
                <w:rFonts w:asciiTheme="minorHAnsi" w:hAnsiTheme="minorHAnsi"/>
                <w:sz w:val="22"/>
                <w:szCs w:val="22"/>
              </w:rPr>
              <w:lastRenderedPageBreak/>
              <w:t xml:space="preserve">and learn about the environment and sustainability. </w:t>
            </w:r>
          </w:p>
        </w:tc>
        <w:tc>
          <w:tcPr>
            <w:tcW w:w="1729" w:type="dxa"/>
          </w:tcPr>
          <w:p w14:paraId="2DD8DE70" w14:textId="697946C6" w:rsidR="007062F9" w:rsidRPr="00317438" w:rsidRDefault="00D06AEB" w:rsidP="00287C93">
            <w:pPr>
              <w:rPr>
                <w:rFonts w:asciiTheme="minorHAnsi" w:hAnsiTheme="minorHAnsi"/>
                <w:sz w:val="22"/>
                <w:szCs w:val="22"/>
              </w:rPr>
            </w:pPr>
            <w:r>
              <w:rPr>
                <w:rFonts w:asciiTheme="minorHAnsi" w:hAnsiTheme="minorHAnsi"/>
                <w:sz w:val="22"/>
                <w:szCs w:val="22"/>
              </w:rPr>
              <w:lastRenderedPageBreak/>
              <w:t xml:space="preserve">Ongoing </w:t>
            </w:r>
          </w:p>
        </w:tc>
        <w:tc>
          <w:tcPr>
            <w:tcW w:w="1763" w:type="dxa"/>
          </w:tcPr>
          <w:p w14:paraId="73DA4587" w14:textId="06970E78" w:rsidR="007062F9" w:rsidRPr="00317438" w:rsidRDefault="009603FC" w:rsidP="00287C93">
            <w:pPr>
              <w:rPr>
                <w:rFonts w:asciiTheme="minorHAnsi" w:hAnsiTheme="minorHAnsi"/>
                <w:sz w:val="22"/>
                <w:szCs w:val="22"/>
              </w:rPr>
            </w:pPr>
            <w:r>
              <w:rPr>
                <w:rFonts w:asciiTheme="minorHAnsi" w:hAnsiTheme="minorHAnsi"/>
                <w:sz w:val="22"/>
                <w:szCs w:val="22"/>
              </w:rPr>
              <w:t xml:space="preserve">Marc Caldecott, Representation </w:t>
            </w:r>
            <w:r>
              <w:rPr>
                <w:rFonts w:asciiTheme="minorHAnsi" w:hAnsiTheme="minorHAnsi"/>
                <w:sz w:val="22"/>
                <w:szCs w:val="22"/>
              </w:rPr>
              <w:lastRenderedPageBreak/>
              <w:t xml:space="preserve">and Democracy Coordinator </w:t>
            </w:r>
          </w:p>
        </w:tc>
        <w:tc>
          <w:tcPr>
            <w:tcW w:w="1736" w:type="dxa"/>
          </w:tcPr>
          <w:p w14:paraId="1BC6A4A1" w14:textId="77777777" w:rsidR="007062F9" w:rsidRDefault="009603FC" w:rsidP="00287C93">
            <w:pPr>
              <w:rPr>
                <w:rFonts w:asciiTheme="minorHAnsi" w:hAnsiTheme="minorHAnsi"/>
                <w:sz w:val="22"/>
                <w:szCs w:val="22"/>
              </w:rPr>
            </w:pPr>
            <w:r>
              <w:rPr>
                <w:rFonts w:asciiTheme="minorHAnsi" w:hAnsiTheme="minorHAnsi"/>
                <w:sz w:val="22"/>
                <w:szCs w:val="22"/>
              </w:rPr>
              <w:lastRenderedPageBreak/>
              <w:t xml:space="preserve">In progress. A school has already been in to enjoy a tour of the eco garden </w:t>
            </w:r>
            <w:r>
              <w:rPr>
                <w:rFonts w:asciiTheme="minorHAnsi" w:hAnsiTheme="minorHAnsi"/>
                <w:sz w:val="22"/>
                <w:szCs w:val="22"/>
              </w:rPr>
              <w:lastRenderedPageBreak/>
              <w:t xml:space="preserve">and written about it as part of their work. </w:t>
            </w:r>
          </w:p>
          <w:p w14:paraId="17AA39E4" w14:textId="60D5D151" w:rsidR="00D405EF" w:rsidRPr="00D405EF" w:rsidRDefault="00D405EF" w:rsidP="00287C93">
            <w:pPr>
              <w:rPr>
                <w:rFonts w:asciiTheme="minorHAnsi" w:hAnsiTheme="minorHAnsi"/>
                <w:b/>
                <w:sz w:val="22"/>
                <w:szCs w:val="22"/>
              </w:rPr>
            </w:pPr>
            <w:r w:rsidRPr="00D405EF">
              <w:rPr>
                <w:rFonts w:asciiTheme="minorHAnsi" w:hAnsiTheme="minorHAnsi"/>
                <w:b/>
                <w:color w:val="FF0000"/>
                <w:sz w:val="22"/>
                <w:szCs w:val="22"/>
              </w:rPr>
              <w:t xml:space="preserve">Update – The SU is now a part of the community group ‘Plastic Free </w:t>
            </w:r>
            <w:proofErr w:type="spellStart"/>
            <w:r w:rsidRPr="00D405EF">
              <w:rPr>
                <w:rFonts w:asciiTheme="minorHAnsi" w:hAnsiTheme="minorHAnsi"/>
                <w:b/>
                <w:color w:val="FF0000"/>
                <w:sz w:val="22"/>
                <w:szCs w:val="22"/>
              </w:rPr>
              <w:t>Wrexham</w:t>
            </w:r>
            <w:proofErr w:type="spellEnd"/>
            <w:r w:rsidRPr="00D405EF">
              <w:rPr>
                <w:rFonts w:asciiTheme="minorHAnsi" w:hAnsiTheme="minorHAnsi"/>
                <w:b/>
                <w:color w:val="FF0000"/>
                <w:sz w:val="22"/>
                <w:szCs w:val="22"/>
              </w:rPr>
              <w:t>’ and are attending meetings to plan events within the community.</w:t>
            </w:r>
          </w:p>
        </w:tc>
      </w:tr>
      <w:tr w:rsidR="007062F9" w:rsidRPr="00317438" w14:paraId="374A4EAF" w14:textId="77777777" w:rsidTr="00317438">
        <w:tc>
          <w:tcPr>
            <w:tcW w:w="1754" w:type="dxa"/>
          </w:tcPr>
          <w:p w14:paraId="397855DE" w14:textId="708D2977" w:rsidR="007062F9" w:rsidRPr="00317438" w:rsidRDefault="007062F9" w:rsidP="00287C93">
            <w:pPr>
              <w:rPr>
                <w:rFonts w:asciiTheme="minorHAnsi" w:hAnsiTheme="minorHAnsi"/>
                <w:sz w:val="22"/>
                <w:szCs w:val="22"/>
              </w:rPr>
            </w:pPr>
            <w:r w:rsidRPr="00317438">
              <w:rPr>
                <w:rFonts w:asciiTheme="minorHAnsi" w:hAnsiTheme="minorHAnsi"/>
                <w:sz w:val="22"/>
                <w:szCs w:val="22"/>
              </w:rPr>
              <w:lastRenderedPageBreak/>
              <w:t>8.</w:t>
            </w:r>
            <w:r w:rsidR="005A3F96" w:rsidRPr="00BF1895">
              <w:rPr>
                <w:rFonts w:asciiTheme="minorHAnsi" w:hAnsiTheme="minorHAnsi"/>
                <w:sz w:val="22"/>
                <w:szCs w:val="22"/>
              </w:rPr>
              <w:t xml:space="preserve"> Lobby the University to ensure Education for Sustainability Development within the curriculum</w:t>
            </w:r>
          </w:p>
          <w:p w14:paraId="58830315" w14:textId="77777777" w:rsidR="007062F9" w:rsidRPr="00317438" w:rsidRDefault="007062F9" w:rsidP="00287C93">
            <w:pPr>
              <w:rPr>
                <w:rFonts w:asciiTheme="minorHAnsi" w:hAnsiTheme="minorHAnsi"/>
                <w:sz w:val="22"/>
                <w:szCs w:val="22"/>
              </w:rPr>
            </w:pPr>
          </w:p>
          <w:p w14:paraId="351A29E0" w14:textId="77777777" w:rsidR="007062F9" w:rsidRPr="00317438" w:rsidRDefault="007062F9" w:rsidP="00287C93">
            <w:pPr>
              <w:rPr>
                <w:rFonts w:asciiTheme="minorHAnsi" w:hAnsiTheme="minorHAnsi"/>
                <w:sz w:val="22"/>
                <w:szCs w:val="22"/>
              </w:rPr>
            </w:pPr>
          </w:p>
        </w:tc>
        <w:tc>
          <w:tcPr>
            <w:tcW w:w="1742" w:type="dxa"/>
          </w:tcPr>
          <w:p w14:paraId="47C549C5" w14:textId="386037FC" w:rsidR="007062F9" w:rsidRPr="00317438" w:rsidRDefault="005A3F96" w:rsidP="00BF1895">
            <w:pPr>
              <w:rPr>
                <w:rFonts w:asciiTheme="minorHAnsi" w:hAnsiTheme="minorHAnsi"/>
                <w:sz w:val="22"/>
                <w:szCs w:val="22"/>
              </w:rPr>
            </w:pPr>
            <w:r w:rsidRPr="00BF1895">
              <w:rPr>
                <w:rFonts w:asciiTheme="minorHAnsi" w:hAnsiTheme="minorHAnsi"/>
                <w:sz w:val="22"/>
                <w:szCs w:val="22"/>
              </w:rPr>
              <w:t xml:space="preserve">Education for sustainability development will be written into module handbooks. </w:t>
            </w:r>
          </w:p>
        </w:tc>
        <w:tc>
          <w:tcPr>
            <w:tcW w:w="1761" w:type="dxa"/>
          </w:tcPr>
          <w:p w14:paraId="545D665C" w14:textId="77777777" w:rsidR="00BF1895" w:rsidRPr="00BF1895" w:rsidRDefault="00BF1895" w:rsidP="00BF1895">
            <w:pPr>
              <w:rPr>
                <w:rFonts w:asciiTheme="minorHAnsi" w:hAnsiTheme="minorHAnsi"/>
                <w:sz w:val="22"/>
                <w:szCs w:val="22"/>
              </w:rPr>
            </w:pPr>
            <w:r w:rsidRPr="00BF1895">
              <w:rPr>
                <w:rFonts w:asciiTheme="minorHAnsi" w:hAnsiTheme="minorHAnsi"/>
                <w:sz w:val="22"/>
                <w:szCs w:val="22"/>
              </w:rPr>
              <w:t xml:space="preserve">Each course should be able to clearly pinpoint how it has included this work within its’ curriculum. </w:t>
            </w:r>
          </w:p>
          <w:p w14:paraId="76ABEAC5" w14:textId="5E50947D" w:rsidR="007062F9" w:rsidRPr="00317438" w:rsidRDefault="007062F9" w:rsidP="00287C93">
            <w:pPr>
              <w:rPr>
                <w:rFonts w:asciiTheme="minorHAnsi" w:hAnsiTheme="minorHAnsi"/>
                <w:sz w:val="22"/>
                <w:szCs w:val="22"/>
              </w:rPr>
            </w:pPr>
          </w:p>
        </w:tc>
        <w:tc>
          <w:tcPr>
            <w:tcW w:w="1763" w:type="dxa"/>
          </w:tcPr>
          <w:p w14:paraId="3C5A9076" w14:textId="44668A32" w:rsidR="007062F9" w:rsidRPr="00317438" w:rsidRDefault="00BF1895" w:rsidP="00287C93">
            <w:pPr>
              <w:rPr>
                <w:rFonts w:asciiTheme="minorHAnsi" w:hAnsiTheme="minorHAnsi"/>
                <w:sz w:val="22"/>
                <w:szCs w:val="22"/>
              </w:rPr>
            </w:pPr>
            <w:r>
              <w:rPr>
                <w:rFonts w:asciiTheme="minorHAnsi" w:hAnsiTheme="minorHAnsi"/>
                <w:sz w:val="22"/>
                <w:szCs w:val="22"/>
              </w:rPr>
              <w:t xml:space="preserve">Sustainability is an important part of all education.  </w:t>
            </w:r>
          </w:p>
        </w:tc>
        <w:tc>
          <w:tcPr>
            <w:tcW w:w="1746" w:type="dxa"/>
          </w:tcPr>
          <w:p w14:paraId="7964D34F" w14:textId="1A5448ED" w:rsidR="007062F9" w:rsidRPr="00317438" w:rsidRDefault="005A3F96" w:rsidP="00287C93">
            <w:pPr>
              <w:rPr>
                <w:rFonts w:asciiTheme="minorHAnsi" w:hAnsiTheme="minorHAnsi"/>
                <w:sz w:val="22"/>
                <w:szCs w:val="22"/>
              </w:rPr>
            </w:pPr>
            <w:r>
              <w:rPr>
                <w:rFonts w:asciiTheme="minorHAnsi" w:hAnsiTheme="minorHAnsi"/>
                <w:sz w:val="22"/>
                <w:szCs w:val="22"/>
              </w:rPr>
              <w:t xml:space="preserve">It should be easy enough to incorporate suitability development into the curriculum. </w:t>
            </w:r>
          </w:p>
        </w:tc>
        <w:tc>
          <w:tcPr>
            <w:tcW w:w="1729" w:type="dxa"/>
          </w:tcPr>
          <w:p w14:paraId="2C0B72BD" w14:textId="75EE0350" w:rsidR="007062F9" w:rsidRPr="00317438" w:rsidRDefault="005A3F96" w:rsidP="00287C93">
            <w:pPr>
              <w:rPr>
                <w:rFonts w:asciiTheme="minorHAnsi" w:hAnsiTheme="minorHAnsi"/>
                <w:sz w:val="22"/>
                <w:szCs w:val="22"/>
              </w:rPr>
            </w:pPr>
            <w:r>
              <w:rPr>
                <w:rFonts w:asciiTheme="minorHAnsi" w:hAnsiTheme="minorHAnsi"/>
                <w:sz w:val="22"/>
                <w:szCs w:val="22"/>
              </w:rPr>
              <w:t>September 2019</w:t>
            </w:r>
          </w:p>
        </w:tc>
        <w:tc>
          <w:tcPr>
            <w:tcW w:w="1763" w:type="dxa"/>
          </w:tcPr>
          <w:p w14:paraId="4E3D8C02" w14:textId="6823DEDF" w:rsidR="007062F9" w:rsidRPr="00317438" w:rsidRDefault="005A3F96" w:rsidP="00287C93">
            <w:pPr>
              <w:rPr>
                <w:rFonts w:asciiTheme="minorHAnsi" w:hAnsiTheme="minorHAnsi"/>
                <w:sz w:val="22"/>
                <w:szCs w:val="22"/>
              </w:rPr>
            </w:pPr>
            <w:r>
              <w:rPr>
                <w:rFonts w:asciiTheme="minorHAnsi" w:hAnsiTheme="minorHAnsi"/>
                <w:sz w:val="22"/>
                <w:szCs w:val="22"/>
              </w:rPr>
              <w:t xml:space="preserve">Travis, President and Angus, Vice President. </w:t>
            </w:r>
          </w:p>
        </w:tc>
        <w:tc>
          <w:tcPr>
            <w:tcW w:w="1736" w:type="dxa"/>
          </w:tcPr>
          <w:p w14:paraId="45A9588F" w14:textId="77777777" w:rsidR="007062F9" w:rsidRDefault="005A3F96" w:rsidP="005A3F96">
            <w:pPr>
              <w:rPr>
                <w:rFonts w:asciiTheme="minorHAnsi" w:hAnsiTheme="minorHAnsi"/>
                <w:sz w:val="22"/>
                <w:szCs w:val="22"/>
              </w:rPr>
            </w:pPr>
            <w:proofErr w:type="spellStart"/>
            <w:r>
              <w:rPr>
                <w:rFonts w:asciiTheme="minorHAnsi" w:hAnsiTheme="minorHAnsi"/>
                <w:sz w:val="22"/>
                <w:szCs w:val="22"/>
              </w:rPr>
              <w:t>On going</w:t>
            </w:r>
            <w:proofErr w:type="spellEnd"/>
            <w:r>
              <w:rPr>
                <w:rFonts w:asciiTheme="minorHAnsi" w:hAnsiTheme="minorHAnsi"/>
                <w:sz w:val="22"/>
                <w:szCs w:val="22"/>
              </w:rPr>
              <w:t xml:space="preserve">, however conversations are already being had to lobby </w:t>
            </w:r>
            <w:r w:rsidR="00BF4857">
              <w:rPr>
                <w:rFonts w:asciiTheme="minorHAnsi" w:hAnsiTheme="minorHAnsi"/>
                <w:sz w:val="22"/>
                <w:szCs w:val="22"/>
              </w:rPr>
              <w:t>t</w:t>
            </w:r>
            <w:r>
              <w:rPr>
                <w:rFonts w:asciiTheme="minorHAnsi" w:hAnsiTheme="minorHAnsi"/>
                <w:sz w:val="22"/>
                <w:szCs w:val="22"/>
              </w:rPr>
              <w:t xml:space="preserve">he University on this. </w:t>
            </w:r>
          </w:p>
          <w:p w14:paraId="05CC0910" w14:textId="77777777" w:rsidR="00BF4857" w:rsidRDefault="00BF4857" w:rsidP="005A3F96">
            <w:pPr>
              <w:rPr>
                <w:rFonts w:asciiTheme="minorHAnsi" w:hAnsiTheme="minorHAnsi"/>
                <w:color w:val="FF0000"/>
                <w:sz w:val="22"/>
                <w:szCs w:val="22"/>
              </w:rPr>
            </w:pPr>
            <w:r w:rsidRPr="00D405EF">
              <w:rPr>
                <w:rFonts w:asciiTheme="minorHAnsi" w:hAnsiTheme="minorHAnsi"/>
                <w:b/>
                <w:color w:val="FF0000"/>
                <w:sz w:val="22"/>
                <w:szCs w:val="22"/>
              </w:rPr>
              <w:t>Update:</w:t>
            </w:r>
            <w:r w:rsidRPr="00D405EF">
              <w:rPr>
                <w:rFonts w:asciiTheme="minorHAnsi" w:hAnsiTheme="minorHAnsi"/>
                <w:color w:val="FF0000"/>
                <w:sz w:val="22"/>
                <w:szCs w:val="22"/>
              </w:rPr>
              <w:t xml:space="preserve"> University are now going to introduce this for 2018/19</w:t>
            </w:r>
          </w:p>
          <w:p w14:paraId="2A311047" w14:textId="18413175" w:rsidR="00D405EF" w:rsidRPr="00D405EF" w:rsidRDefault="00D405EF" w:rsidP="005A3F96">
            <w:pPr>
              <w:rPr>
                <w:rFonts w:asciiTheme="minorHAnsi" w:hAnsiTheme="minorHAnsi"/>
                <w:sz w:val="22"/>
                <w:szCs w:val="22"/>
              </w:rPr>
            </w:pPr>
            <w:r w:rsidRPr="00D405EF">
              <w:rPr>
                <w:rFonts w:asciiTheme="minorHAnsi" w:hAnsiTheme="minorHAnsi"/>
                <w:b/>
                <w:color w:val="FF0000"/>
                <w:sz w:val="22"/>
                <w:szCs w:val="22"/>
              </w:rPr>
              <w:t>Update</w:t>
            </w:r>
            <w:r>
              <w:rPr>
                <w:rFonts w:asciiTheme="minorHAnsi" w:hAnsiTheme="minorHAnsi"/>
                <w:b/>
                <w:color w:val="FF0000"/>
                <w:sz w:val="22"/>
                <w:szCs w:val="22"/>
              </w:rPr>
              <w:t xml:space="preserve">: </w:t>
            </w:r>
            <w:r>
              <w:rPr>
                <w:rFonts w:asciiTheme="minorHAnsi" w:hAnsiTheme="minorHAnsi"/>
                <w:color w:val="FF0000"/>
                <w:sz w:val="22"/>
                <w:szCs w:val="22"/>
              </w:rPr>
              <w:t>There is now a formal commitment in the University’s Environmental Strategy, available on the University’s website</w:t>
            </w:r>
            <w:bookmarkStart w:id="0" w:name="_GoBack"/>
            <w:bookmarkEnd w:id="0"/>
          </w:p>
        </w:tc>
      </w:tr>
    </w:tbl>
    <w:p w14:paraId="38B94FB7" w14:textId="77777777" w:rsidR="00EE48AA" w:rsidRPr="00317438" w:rsidRDefault="00EE48AA" w:rsidP="006D47E8">
      <w:pPr>
        <w:pStyle w:val="1NUSbodycopy"/>
        <w:rPr>
          <w:rFonts w:asciiTheme="minorHAnsi" w:hAnsiTheme="minorHAnsi"/>
          <w:sz w:val="22"/>
          <w:szCs w:val="22"/>
        </w:rPr>
      </w:pPr>
    </w:p>
    <w:sectPr w:rsidR="00EE48AA" w:rsidRPr="00317438" w:rsidSect="00D37F30">
      <w:headerReference w:type="default" r:id="rId8"/>
      <w:headerReference w:type="first" r:id="rId9"/>
      <w:pgSz w:w="16840" w:h="11900" w:orient="landscape"/>
      <w:pgMar w:top="1134" w:right="1985" w:bottom="1134" w:left="851"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D5CA4" w14:textId="77777777" w:rsidR="00D6443F" w:rsidRDefault="00D6443F">
      <w:r>
        <w:separator/>
      </w:r>
    </w:p>
  </w:endnote>
  <w:endnote w:type="continuationSeparator" w:id="0">
    <w:p w14:paraId="3F106D37" w14:textId="77777777" w:rsidR="00D6443F" w:rsidRDefault="00D6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7A1E5" w14:textId="77777777" w:rsidR="00D6443F" w:rsidRDefault="00D6443F">
      <w:r>
        <w:separator/>
      </w:r>
    </w:p>
  </w:footnote>
  <w:footnote w:type="continuationSeparator" w:id="0">
    <w:p w14:paraId="0E217C8C" w14:textId="77777777" w:rsidR="00D6443F" w:rsidRDefault="00D64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D96F6" w14:textId="77777777" w:rsidR="00E47396" w:rsidRDefault="00033D91">
    <w:pPr>
      <w:pStyle w:val="Header"/>
    </w:pPr>
    <w:r>
      <w:rPr>
        <w:noProof/>
        <w:lang w:val="en-GB" w:eastAsia="en-GB"/>
      </w:rPr>
      <w:drawing>
        <wp:anchor distT="0" distB="0" distL="114300" distR="114300" simplePos="0" relativeHeight="251658240" behindDoc="1" locked="0" layoutInCell="1" allowOverlap="1" wp14:anchorId="44A182A6" wp14:editId="031DF546">
          <wp:simplePos x="0" y="0"/>
          <wp:positionH relativeFrom="column">
            <wp:posOffset>-554990</wp:posOffset>
          </wp:positionH>
          <wp:positionV relativeFrom="paragraph">
            <wp:posOffset>-469900</wp:posOffset>
          </wp:positionV>
          <wp:extent cx="10723245" cy="7595870"/>
          <wp:effectExtent l="0" t="0" r="1905" b="5080"/>
          <wp:wrapNone/>
          <wp:docPr id="12" name="Picture 12" descr="Basic-landscape-templa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sic-landscape-templa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3245" cy="7595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22823" w14:textId="77777777" w:rsidR="00D77B0B" w:rsidRDefault="00033D91">
    <w:pPr>
      <w:pStyle w:val="Header"/>
    </w:pPr>
    <w:r>
      <w:rPr>
        <w:noProof/>
        <w:lang w:val="en-GB" w:eastAsia="en-GB"/>
      </w:rPr>
      <w:drawing>
        <wp:anchor distT="0" distB="0" distL="114300" distR="114300" simplePos="0" relativeHeight="251657216" behindDoc="1" locked="0" layoutInCell="1" allowOverlap="1" wp14:anchorId="2F571F2D" wp14:editId="3C53C34A">
          <wp:simplePos x="0" y="0"/>
          <wp:positionH relativeFrom="column">
            <wp:posOffset>-540385</wp:posOffset>
          </wp:positionH>
          <wp:positionV relativeFrom="paragraph">
            <wp:posOffset>-450215</wp:posOffset>
          </wp:positionV>
          <wp:extent cx="10698480" cy="7560310"/>
          <wp:effectExtent l="0" t="0" r="7620" b="2540"/>
          <wp:wrapNone/>
          <wp:docPr id="9" name="Picture 9" descr="Basic-landscape-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sic-landscape-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8480" cy="7560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77631"/>
    <w:multiLevelType w:val="hybridMultilevel"/>
    <w:tmpl w:val="FA2CE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D470AA"/>
    <w:multiLevelType w:val="multilevel"/>
    <w:tmpl w:val="1804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E8"/>
    <w:rsid w:val="00033D91"/>
    <w:rsid w:val="00064965"/>
    <w:rsid w:val="000B06F5"/>
    <w:rsid w:val="000C2488"/>
    <w:rsid w:val="0011070F"/>
    <w:rsid w:val="001703B3"/>
    <w:rsid w:val="001F6DEA"/>
    <w:rsid w:val="002037DC"/>
    <w:rsid w:val="002B521A"/>
    <w:rsid w:val="00317438"/>
    <w:rsid w:val="0032066E"/>
    <w:rsid w:val="00406CB6"/>
    <w:rsid w:val="004169B4"/>
    <w:rsid w:val="004A589C"/>
    <w:rsid w:val="004A69E4"/>
    <w:rsid w:val="00560F79"/>
    <w:rsid w:val="005A3F96"/>
    <w:rsid w:val="005B0BBC"/>
    <w:rsid w:val="005C5DF4"/>
    <w:rsid w:val="006D47E8"/>
    <w:rsid w:val="007062F9"/>
    <w:rsid w:val="00757C39"/>
    <w:rsid w:val="00766F5E"/>
    <w:rsid w:val="007C08FD"/>
    <w:rsid w:val="007D2C0C"/>
    <w:rsid w:val="0085732F"/>
    <w:rsid w:val="00885C26"/>
    <w:rsid w:val="008B265A"/>
    <w:rsid w:val="009174C1"/>
    <w:rsid w:val="00921B5E"/>
    <w:rsid w:val="009603FC"/>
    <w:rsid w:val="00964A15"/>
    <w:rsid w:val="00A05D78"/>
    <w:rsid w:val="00A55A21"/>
    <w:rsid w:val="00AC6704"/>
    <w:rsid w:val="00B13A6D"/>
    <w:rsid w:val="00B45DB6"/>
    <w:rsid w:val="00B722F4"/>
    <w:rsid w:val="00B942E3"/>
    <w:rsid w:val="00BA65B1"/>
    <w:rsid w:val="00BC5090"/>
    <w:rsid w:val="00BF1895"/>
    <w:rsid w:val="00BF4857"/>
    <w:rsid w:val="00C266B2"/>
    <w:rsid w:val="00C41AC7"/>
    <w:rsid w:val="00C41AF6"/>
    <w:rsid w:val="00C8093A"/>
    <w:rsid w:val="00D06AEB"/>
    <w:rsid w:val="00D37F30"/>
    <w:rsid w:val="00D405EF"/>
    <w:rsid w:val="00D602F5"/>
    <w:rsid w:val="00D6443F"/>
    <w:rsid w:val="00D76C13"/>
    <w:rsid w:val="00D77B0B"/>
    <w:rsid w:val="00DA5849"/>
    <w:rsid w:val="00E32E14"/>
    <w:rsid w:val="00E35B28"/>
    <w:rsid w:val="00E47396"/>
    <w:rsid w:val="00E93878"/>
    <w:rsid w:val="00EB287E"/>
    <w:rsid w:val="00ED771B"/>
    <w:rsid w:val="00EE48AA"/>
    <w:rsid w:val="00F31DB2"/>
    <w:rsid w:val="00F64E14"/>
    <w:rsid w:val="00F82AF0"/>
    <w:rsid w:val="00F97398"/>
    <w:rsid w:val="00FE1C7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029ABD"/>
  <w14:defaultImageDpi w14:val="300"/>
  <w15:docId w15:val="{DDB513BD-0CA2-4F80-B7CD-3C2CEE79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7E8"/>
    <w:rPr>
      <w:rFonts w:eastAsia="MS Mincho"/>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B93"/>
    <w:pPr>
      <w:tabs>
        <w:tab w:val="center" w:pos="4320"/>
        <w:tab w:val="right" w:pos="8640"/>
      </w:tabs>
    </w:pPr>
  </w:style>
  <w:style w:type="character" w:customStyle="1" w:styleId="HeaderChar">
    <w:name w:val="Header Char"/>
    <w:link w:val="Header"/>
    <w:uiPriority w:val="99"/>
    <w:rsid w:val="009D0B93"/>
    <w:rPr>
      <w:rFonts w:ascii="Verdana" w:hAnsi="Verdana"/>
      <w:sz w:val="20"/>
    </w:rPr>
  </w:style>
  <w:style w:type="paragraph" w:styleId="Footer">
    <w:name w:val="footer"/>
    <w:basedOn w:val="Normal"/>
    <w:link w:val="FooterChar"/>
    <w:uiPriority w:val="99"/>
    <w:unhideWhenUsed/>
    <w:rsid w:val="009D0B93"/>
    <w:pPr>
      <w:tabs>
        <w:tab w:val="center" w:pos="4320"/>
        <w:tab w:val="right" w:pos="8640"/>
      </w:tabs>
    </w:pPr>
  </w:style>
  <w:style w:type="character" w:customStyle="1" w:styleId="FooterChar">
    <w:name w:val="Footer Char"/>
    <w:link w:val="Footer"/>
    <w:uiPriority w:val="99"/>
    <w:rsid w:val="009D0B93"/>
    <w:rPr>
      <w:rFonts w:ascii="Verdana" w:hAnsi="Verdana"/>
      <w:sz w:val="20"/>
    </w:rPr>
  </w:style>
  <w:style w:type="paragraph" w:customStyle="1" w:styleId="1NUSbodycopy">
    <w:name w:val="1 NUS body copy"/>
    <w:basedOn w:val="Normal"/>
    <w:qFormat/>
    <w:rsid w:val="00406CB6"/>
    <w:pPr>
      <w:spacing w:after="140" w:line="280" w:lineRule="exact"/>
    </w:pPr>
    <w:rPr>
      <w:sz w:val="18"/>
      <w:szCs w:val="18"/>
    </w:rPr>
  </w:style>
  <w:style w:type="paragraph" w:customStyle="1" w:styleId="1Subhead">
    <w:name w:val="1. Subhead"/>
    <w:basedOn w:val="1NUSbodycopy"/>
    <w:qFormat/>
    <w:rsid w:val="00406CB6"/>
    <w:pPr>
      <w:spacing w:line="280" w:lineRule="atLeast"/>
    </w:pPr>
    <w:rPr>
      <w:b/>
      <w:color w:val="00AEC7"/>
      <w:sz w:val="24"/>
      <w:szCs w:val="24"/>
    </w:rPr>
  </w:style>
  <w:style w:type="paragraph" w:customStyle="1" w:styleId="1Heading">
    <w:name w:val="1. Heading"/>
    <w:basedOn w:val="1NUSbodycopy"/>
    <w:qFormat/>
    <w:rsid w:val="00406CB6"/>
    <w:pPr>
      <w:spacing w:line="240" w:lineRule="atLeast"/>
    </w:pPr>
    <w:rPr>
      <w:b/>
      <w:color w:val="00AEC7"/>
      <w:sz w:val="32"/>
      <w:szCs w:val="32"/>
    </w:rPr>
  </w:style>
  <w:style w:type="paragraph" w:styleId="ListParagraph">
    <w:name w:val="List Paragraph"/>
    <w:basedOn w:val="Normal"/>
    <w:uiPriority w:val="72"/>
    <w:qFormat/>
    <w:rsid w:val="00857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940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sL\AppData\Local\Microsoft\Windows\Temporary%20Internet%20Files\Content.IE5\B521DS3Y\NUS%20basic%20template%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DD735-38B4-4AF7-8F49-D2F72923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NUS basic template landscape</Template>
  <TotalTime>9</TotalTime>
  <Pages>6</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National Union of Students</Company>
  <LinksUpToDate>false</LinksUpToDate>
  <CharactersWithSpaces>7153</CharactersWithSpaces>
  <SharedDoc>false</SharedDoc>
  <HLinks>
    <vt:vector size="12" baseType="variant">
      <vt:variant>
        <vt:i4>983046</vt:i4>
      </vt:variant>
      <vt:variant>
        <vt:i4>-1</vt:i4>
      </vt:variant>
      <vt:variant>
        <vt:i4>2057</vt:i4>
      </vt:variant>
      <vt:variant>
        <vt:i4>1</vt:i4>
      </vt:variant>
      <vt:variant>
        <vt:lpwstr>Basic-landscape-template</vt:lpwstr>
      </vt:variant>
      <vt:variant>
        <vt:lpwstr/>
      </vt:variant>
      <vt:variant>
        <vt:i4>3997739</vt:i4>
      </vt:variant>
      <vt:variant>
        <vt:i4>-1</vt:i4>
      </vt:variant>
      <vt:variant>
        <vt:i4>2060</vt:i4>
      </vt:variant>
      <vt:variant>
        <vt:i4>1</vt:i4>
      </vt:variant>
      <vt:variant>
        <vt:lpwstr>Basic-landscape-template-2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Williams</dc:creator>
  <cp:lastModifiedBy>Marc Caldecott</cp:lastModifiedBy>
  <cp:revision>6</cp:revision>
  <dcterms:created xsi:type="dcterms:W3CDTF">2018-04-11T14:35:00Z</dcterms:created>
  <dcterms:modified xsi:type="dcterms:W3CDTF">2018-05-11T10:12:00Z</dcterms:modified>
</cp:coreProperties>
</file>